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B98B1" w14:textId="6E559AA4" w:rsidR="00A51338" w:rsidRPr="00853DE6" w:rsidRDefault="009F1897" w:rsidP="00A51338">
      <w:pPr>
        <w:spacing w:after="0" w:line="240" w:lineRule="auto"/>
        <w:ind w:left="1440" w:firstLine="720"/>
        <w:rPr>
          <w:color w:val="00B050"/>
          <w:sz w:val="12"/>
          <w:szCs w:val="12"/>
        </w:rPr>
      </w:pPr>
      <w:r>
        <w:rPr>
          <w:noProof/>
          <w:color w:val="00B050"/>
          <w:sz w:val="12"/>
          <w:szCs w:val="12"/>
        </w:rPr>
        <w:drawing>
          <wp:inline distT="0" distB="0" distL="0" distR="0" wp14:anchorId="651A7BE3" wp14:editId="2168B8D8">
            <wp:extent cx="4038600" cy="1217563"/>
            <wp:effectExtent l="0" t="0" r="0" b="1905"/>
            <wp:docPr id="39117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7229" name="Picture 39117229"/>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82128" cy="1230686"/>
                    </a:xfrm>
                    <a:prstGeom prst="rect">
                      <a:avLst/>
                    </a:prstGeom>
                  </pic:spPr>
                </pic:pic>
              </a:graphicData>
            </a:graphic>
          </wp:inline>
        </w:drawing>
      </w:r>
    </w:p>
    <w:p w14:paraId="3B1D93DF" w14:textId="77777777" w:rsidR="00A51338" w:rsidRPr="0019633E" w:rsidRDefault="00A51338" w:rsidP="00A51338">
      <w:pPr>
        <w:spacing w:after="0"/>
        <w:jc w:val="center"/>
        <w:rPr>
          <w:color w:val="3B3838" w:themeColor="background2" w:themeShade="40"/>
          <w:sz w:val="24"/>
          <w:szCs w:val="24"/>
        </w:rPr>
      </w:pPr>
      <w:r>
        <w:rPr>
          <w:color w:val="3B3838" w:themeColor="background2" w:themeShade="40"/>
          <w:sz w:val="24"/>
          <w:szCs w:val="24"/>
        </w:rPr>
        <w:t>208 Plaza Drive</w:t>
      </w:r>
      <w:r w:rsidRPr="0019633E">
        <w:rPr>
          <w:color w:val="3B3838" w:themeColor="background2" w:themeShade="40"/>
          <w:sz w:val="24"/>
          <w:szCs w:val="24"/>
        </w:rPr>
        <w:t xml:space="preserve">, Clearfield, PA  16830, </w:t>
      </w:r>
      <w:hyperlink r:id="rId6" w:history="1">
        <w:r w:rsidRPr="0019633E">
          <w:rPr>
            <w:rStyle w:val="Hyperlink"/>
            <w:color w:val="3B3838" w:themeColor="background2" w:themeShade="40"/>
            <w:sz w:val="24"/>
            <w:szCs w:val="24"/>
          </w:rPr>
          <w:t>www.visitclearfieldcounty.org</w:t>
        </w:r>
      </w:hyperlink>
      <w:r w:rsidRPr="0019633E">
        <w:rPr>
          <w:color w:val="3B3838" w:themeColor="background2" w:themeShade="40"/>
          <w:sz w:val="24"/>
          <w:szCs w:val="24"/>
        </w:rPr>
        <w:t xml:space="preserve">, </w:t>
      </w:r>
      <w:r>
        <w:rPr>
          <w:color w:val="3B3838" w:themeColor="background2" w:themeShade="40"/>
          <w:sz w:val="24"/>
          <w:szCs w:val="24"/>
        </w:rPr>
        <w:t>814-765-5734</w:t>
      </w:r>
    </w:p>
    <w:p w14:paraId="78BE961E" w14:textId="710C8B65" w:rsidR="00A51338" w:rsidRDefault="00A51338" w:rsidP="00A51338">
      <w:pPr>
        <w:spacing w:after="0" w:line="240" w:lineRule="auto"/>
        <w:jc w:val="center"/>
        <w:rPr>
          <w:color w:val="00B050"/>
        </w:rPr>
      </w:pPr>
      <w:r>
        <w:rPr>
          <w:noProof/>
          <w:color w:val="00B0F0"/>
        </w:rPr>
        <mc:AlternateContent>
          <mc:Choice Requires="wps">
            <w:drawing>
              <wp:anchor distT="0" distB="0" distL="114300" distR="114300" simplePos="0" relativeHeight="251658240" behindDoc="0" locked="0" layoutInCell="1" allowOverlap="1" wp14:anchorId="445DC92D" wp14:editId="0F41F97B">
                <wp:simplePos x="0" y="0"/>
                <wp:positionH relativeFrom="column">
                  <wp:posOffset>67310</wp:posOffset>
                </wp:positionH>
                <wp:positionV relativeFrom="paragraph">
                  <wp:posOffset>70485</wp:posOffset>
                </wp:positionV>
                <wp:extent cx="6766560" cy="0"/>
                <wp:effectExtent l="19685" t="27305" r="24130" b="2032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6560" cy="0"/>
                        </a:xfrm>
                        <a:prstGeom prst="straightConnector1">
                          <a:avLst/>
                        </a:prstGeom>
                        <a:noFill/>
                        <a:ln w="38100">
                          <a:solidFill>
                            <a:srgbClr val="00B0F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accent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04920E4" id="_x0000_t32" coordsize="21600,21600" o:spt="32" o:oned="t" path="m,l21600,21600e" filled="f">
                <v:path arrowok="t" fillok="f" o:connecttype="none"/>
                <o:lock v:ext="edit" shapetype="t"/>
              </v:shapetype>
              <v:shape id="Straight Arrow Connector 2" o:spid="_x0000_s1026" type="#_x0000_t32" style="position:absolute;margin-left:5.3pt;margin-top:5.55pt;width:532.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" strokecolor="#00b0f0" strokeweight="3pt">
                <v:shadow type="perspective" color="#b4c6e7 [1300]" opacity=".5" origin=",.5" offset="0,0" matrix=",-56756f,,.5"/>
              </v:shape>
            </w:pict>
          </mc:Fallback>
        </mc:AlternateContent>
      </w:r>
    </w:p>
    <w:p w14:paraId="4292015F" w14:textId="4105D2CE" w:rsidR="00A51338" w:rsidRDefault="00A51338" w:rsidP="00DC309B">
      <w:pPr>
        <w:pStyle w:val="NormalWeb"/>
        <w:spacing w:before="0" w:beforeAutospacing="0" w:after="0" w:afterAutospacing="0"/>
        <w:jc w:val="center"/>
        <w:rPr>
          <w:rFonts w:ascii="Calibri" w:hAnsi="Calibri" w:cs="Calibri"/>
          <w:color w:val="000000"/>
          <w:sz w:val="22"/>
          <w:szCs w:val="22"/>
        </w:rPr>
      </w:pPr>
      <w:r>
        <w:rPr>
          <w:rFonts w:ascii="Calibri" w:hAnsi="Calibri" w:cs="Calibri"/>
          <w:color w:val="000000"/>
          <w:sz w:val="22"/>
          <w:szCs w:val="22"/>
        </w:rPr>
        <w:t xml:space="preserve">Meeting </w:t>
      </w:r>
      <w:r w:rsidR="006A4041">
        <w:rPr>
          <w:rFonts w:ascii="Calibri" w:hAnsi="Calibri" w:cs="Calibri"/>
          <w:color w:val="000000"/>
          <w:sz w:val="22"/>
          <w:szCs w:val="22"/>
        </w:rPr>
        <w:t>Minutes</w:t>
      </w:r>
    </w:p>
    <w:p w14:paraId="764B78BE" w14:textId="79C59B97" w:rsidR="00A51338" w:rsidRDefault="00A27E7B" w:rsidP="00DC309B">
      <w:pPr>
        <w:pStyle w:val="NormalWeb"/>
        <w:spacing w:before="0" w:beforeAutospacing="0" w:after="0" w:afterAutospacing="0"/>
        <w:jc w:val="center"/>
        <w:rPr>
          <w:rFonts w:ascii="Calibri" w:hAnsi="Calibri" w:cs="Calibri"/>
          <w:color w:val="000000"/>
          <w:sz w:val="22"/>
          <w:szCs w:val="22"/>
        </w:rPr>
      </w:pPr>
      <w:r>
        <w:rPr>
          <w:rFonts w:ascii="Calibri" w:hAnsi="Calibri" w:cs="Calibri"/>
          <w:color w:val="000000"/>
          <w:sz w:val="22"/>
          <w:szCs w:val="22"/>
        </w:rPr>
        <w:t>Wednesda</w:t>
      </w:r>
      <w:r w:rsidR="00546D80">
        <w:rPr>
          <w:rFonts w:ascii="Calibri" w:hAnsi="Calibri" w:cs="Calibri"/>
          <w:color w:val="000000"/>
          <w:sz w:val="22"/>
          <w:szCs w:val="22"/>
        </w:rPr>
        <w:t>y</w:t>
      </w:r>
      <w:r>
        <w:rPr>
          <w:rFonts w:ascii="Calibri" w:hAnsi="Calibri" w:cs="Calibri"/>
          <w:color w:val="000000"/>
          <w:sz w:val="22"/>
          <w:szCs w:val="22"/>
        </w:rPr>
        <w:t>,</w:t>
      </w:r>
      <w:r w:rsidR="00C659A4">
        <w:rPr>
          <w:rFonts w:ascii="Calibri" w:hAnsi="Calibri" w:cs="Calibri"/>
          <w:color w:val="000000"/>
          <w:sz w:val="22"/>
          <w:szCs w:val="22"/>
        </w:rPr>
        <w:t xml:space="preserve"> </w:t>
      </w:r>
      <w:r w:rsidR="00BC7CAB">
        <w:rPr>
          <w:rFonts w:ascii="Calibri" w:hAnsi="Calibri" w:cs="Calibri"/>
          <w:color w:val="000000"/>
          <w:sz w:val="22"/>
          <w:szCs w:val="22"/>
        </w:rPr>
        <w:t>J</w:t>
      </w:r>
      <w:r w:rsidR="00973D3A">
        <w:rPr>
          <w:rFonts w:ascii="Calibri" w:hAnsi="Calibri" w:cs="Calibri"/>
          <w:color w:val="000000"/>
          <w:sz w:val="22"/>
          <w:szCs w:val="22"/>
        </w:rPr>
        <w:t>uly 9</w:t>
      </w:r>
      <w:r w:rsidR="0036353C">
        <w:rPr>
          <w:rFonts w:ascii="Calibri" w:hAnsi="Calibri" w:cs="Calibri"/>
          <w:color w:val="000000"/>
          <w:sz w:val="22"/>
          <w:szCs w:val="22"/>
        </w:rPr>
        <w:t>, 202</w:t>
      </w:r>
      <w:r w:rsidR="00144D62">
        <w:rPr>
          <w:rFonts w:ascii="Calibri" w:hAnsi="Calibri" w:cs="Calibri"/>
          <w:color w:val="000000"/>
          <w:sz w:val="22"/>
          <w:szCs w:val="22"/>
        </w:rPr>
        <w:t>5</w:t>
      </w:r>
    </w:p>
    <w:p w14:paraId="4017D637" w14:textId="77777777" w:rsidR="00DC309B" w:rsidRDefault="00DC309B" w:rsidP="00A51338">
      <w:pPr>
        <w:pStyle w:val="NormalWeb"/>
        <w:spacing w:before="0" w:beforeAutospacing="0" w:after="160" w:afterAutospacing="0"/>
        <w:rPr>
          <w:rFonts w:ascii="Calibri" w:hAnsi="Calibri" w:cs="Calibri"/>
          <w:color w:val="000000"/>
          <w:sz w:val="22"/>
          <w:szCs w:val="22"/>
        </w:rPr>
      </w:pPr>
    </w:p>
    <w:p w14:paraId="412F58D1" w14:textId="03107370" w:rsidR="00A51338" w:rsidRDefault="00A51338" w:rsidP="00A51338">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Call to Order</w:t>
      </w:r>
      <w:r w:rsidR="0077767D" w:rsidRPr="00433F42">
        <w:rPr>
          <w:rFonts w:ascii="Calibri" w:hAnsi="Calibri" w:cs="Calibri"/>
          <w:b/>
          <w:bCs/>
          <w:color w:val="000000"/>
          <w:sz w:val="22"/>
          <w:szCs w:val="22"/>
        </w:rPr>
        <w:t>:</w:t>
      </w:r>
      <w:r w:rsidR="00B74A57">
        <w:rPr>
          <w:rFonts w:ascii="Calibri" w:hAnsi="Calibri" w:cs="Calibri"/>
          <w:color w:val="000000"/>
          <w:sz w:val="22"/>
          <w:szCs w:val="22"/>
        </w:rPr>
        <w:t xml:space="preserve"> </w:t>
      </w:r>
      <w:r w:rsidR="005E358A">
        <w:rPr>
          <w:rFonts w:ascii="Calibri" w:hAnsi="Calibri" w:cs="Calibri"/>
          <w:color w:val="000000"/>
          <w:sz w:val="22"/>
          <w:szCs w:val="22"/>
        </w:rPr>
        <w:t>9:02 am</w:t>
      </w:r>
    </w:p>
    <w:p w14:paraId="550D9D23" w14:textId="7D922D0B" w:rsidR="00B54D35" w:rsidRDefault="00A51338" w:rsidP="00A51338">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Roll Call and Identification</w:t>
      </w:r>
      <w:r w:rsidR="00850855" w:rsidRPr="00433F42">
        <w:rPr>
          <w:rFonts w:ascii="Calibri" w:hAnsi="Calibri" w:cs="Calibri"/>
          <w:b/>
          <w:bCs/>
          <w:color w:val="000000"/>
          <w:sz w:val="22"/>
          <w:szCs w:val="22"/>
        </w:rPr>
        <w:t>:</w:t>
      </w:r>
      <w:r w:rsidR="00850855">
        <w:rPr>
          <w:rFonts w:ascii="Calibri" w:hAnsi="Calibri" w:cs="Calibri"/>
          <w:color w:val="000000"/>
          <w:sz w:val="22"/>
          <w:szCs w:val="22"/>
        </w:rPr>
        <w:t xml:space="preserve"> </w:t>
      </w:r>
      <w:bookmarkStart w:id="0" w:name="_Hlk155949937"/>
      <w:r w:rsidR="005E358A">
        <w:rPr>
          <w:rFonts w:ascii="Calibri" w:hAnsi="Calibri" w:cs="Calibri"/>
          <w:color w:val="000000"/>
          <w:sz w:val="22"/>
          <w:szCs w:val="22"/>
        </w:rPr>
        <w:t xml:space="preserve">Bonnie Robison-Harper, Josh Berndt, Fabio Fortunato, Jodi August </w:t>
      </w:r>
    </w:p>
    <w:bookmarkEnd w:id="0"/>
    <w:p w14:paraId="02C5603B" w14:textId="5C8DD964" w:rsidR="004068C5" w:rsidRDefault="00C21A55" w:rsidP="00A51338">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E</w:t>
      </w:r>
      <w:r w:rsidR="004068C5" w:rsidRPr="00433F42">
        <w:rPr>
          <w:rFonts w:ascii="Calibri" w:hAnsi="Calibri" w:cs="Calibri"/>
          <w:b/>
          <w:bCs/>
          <w:color w:val="000000"/>
          <w:sz w:val="22"/>
          <w:szCs w:val="22"/>
        </w:rPr>
        <w:t>xcused:</w:t>
      </w:r>
      <w:r w:rsidR="00F03248">
        <w:rPr>
          <w:rFonts w:ascii="Calibri" w:hAnsi="Calibri" w:cs="Calibri"/>
          <w:color w:val="000000"/>
          <w:sz w:val="22"/>
          <w:szCs w:val="22"/>
        </w:rPr>
        <w:t xml:space="preserve"> </w:t>
      </w:r>
      <w:r w:rsidR="005E358A">
        <w:rPr>
          <w:rFonts w:ascii="Calibri" w:hAnsi="Calibri" w:cs="Calibri"/>
          <w:color w:val="000000"/>
          <w:sz w:val="22"/>
          <w:szCs w:val="22"/>
        </w:rPr>
        <w:t>Susan Read, Kevin W</w:t>
      </w:r>
      <w:r w:rsidR="009618BA">
        <w:rPr>
          <w:rFonts w:ascii="Calibri" w:hAnsi="Calibri" w:cs="Calibri"/>
          <w:color w:val="000000"/>
          <w:sz w:val="22"/>
          <w:szCs w:val="22"/>
        </w:rPr>
        <w:t>ain</w:t>
      </w:r>
      <w:r w:rsidR="005E358A">
        <w:rPr>
          <w:rFonts w:ascii="Calibri" w:hAnsi="Calibri" w:cs="Calibri"/>
          <w:color w:val="000000"/>
          <w:sz w:val="22"/>
          <w:szCs w:val="22"/>
        </w:rPr>
        <w:t xml:space="preserve">, Belinda Snyder </w:t>
      </w:r>
    </w:p>
    <w:p w14:paraId="4FD7C73B" w14:textId="0A82AF50" w:rsidR="008A0D86" w:rsidRDefault="008A0D86" w:rsidP="00A51338">
      <w:pPr>
        <w:pStyle w:val="NormalWeb"/>
        <w:spacing w:before="0" w:beforeAutospacing="0" w:after="160" w:afterAutospacing="0"/>
        <w:rPr>
          <w:rFonts w:ascii="Calibri" w:hAnsi="Calibri" w:cs="Calibri"/>
          <w:color w:val="000000"/>
          <w:sz w:val="22"/>
          <w:szCs w:val="22"/>
        </w:rPr>
      </w:pPr>
      <w:bookmarkStart w:id="1" w:name="_Hlk155949971"/>
      <w:r w:rsidRPr="00433F42">
        <w:rPr>
          <w:rFonts w:ascii="Calibri" w:hAnsi="Calibri" w:cs="Calibri"/>
          <w:b/>
          <w:bCs/>
          <w:color w:val="000000"/>
          <w:sz w:val="22"/>
          <w:szCs w:val="22"/>
        </w:rPr>
        <w:t>Others Present</w:t>
      </w:r>
      <w:r w:rsidR="00BC550B" w:rsidRPr="00433F42">
        <w:rPr>
          <w:rFonts w:ascii="Calibri" w:hAnsi="Calibri" w:cs="Calibri"/>
          <w:b/>
          <w:bCs/>
          <w:color w:val="000000"/>
          <w:sz w:val="22"/>
          <w:szCs w:val="22"/>
        </w:rPr>
        <w:t>:</w:t>
      </w:r>
      <w:r w:rsidR="005E358A">
        <w:rPr>
          <w:rFonts w:ascii="Calibri" w:hAnsi="Calibri" w:cs="Calibri"/>
          <w:b/>
          <w:bCs/>
          <w:color w:val="000000"/>
          <w:sz w:val="22"/>
          <w:szCs w:val="22"/>
        </w:rPr>
        <w:t xml:space="preserve"> </w:t>
      </w:r>
      <w:r w:rsidR="005E358A" w:rsidRPr="005E358A">
        <w:rPr>
          <w:rFonts w:ascii="Calibri" w:hAnsi="Calibri" w:cs="Calibri"/>
          <w:color w:val="000000"/>
          <w:sz w:val="22"/>
          <w:szCs w:val="22"/>
        </w:rPr>
        <w:t xml:space="preserve">Crystal </w:t>
      </w:r>
      <w:proofErr w:type="spellStart"/>
      <w:r w:rsidR="005E358A" w:rsidRPr="005E358A">
        <w:rPr>
          <w:rFonts w:ascii="Calibri" w:hAnsi="Calibri" w:cs="Calibri"/>
          <w:color w:val="000000"/>
          <w:sz w:val="22"/>
          <w:szCs w:val="22"/>
        </w:rPr>
        <w:t>Sopic</w:t>
      </w:r>
      <w:proofErr w:type="spellEnd"/>
      <w:r w:rsidR="005E358A" w:rsidRPr="005E358A">
        <w:rPr>
          <w:rFonts w:ascii="Calibri" w:hAnsi="Calibri" w:cs="Calibri"/>
          <w:color w:val="000000"/>
          <w:sz w:val="22"/>
          <w:szCs w:val="22"/>
        </w:rPr>
        <w:t xml:space="preserve">, Brandy Owens </w:t>
      </w:r>
    </w:p>
    <w:bookmarkEnd w:id="1"/>
    <w:p w14:paraId="605DA777" w14:textId="2B65A20D" w:rsidR="0075061A" w:rsidRPr="006A4041" w:rsidRDefault="0006557D" w:rsidP="0075061A">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 xml:space="preserve">Public </w:t>
      </w:r>
      <w:r w:rsidR="008A0D86" w:rsidRPr="00433F42">
        <w:rPr>
          <w:rFonts w:ascii="Calibri" w:hAnsi="Calibri" w:cs="Calibri"/>
          <w:b/>
          <w:bCs/>
          <w:color w:val="000000"/>
          <w:sz w:val="22"/>
          <w:szCs w:val="22"/>
        </w:rPr>
        <w:t>Presen</w:t>
      </w:r>
      <w:r w:rsidRPr="00433F42">
        <w:rPr>
          <w:rFonts w:ascii="Calibri" w:hAnsi="Calibri" w:cs="Calibri"/>
          <w:b/>
          <w:bCs/>
          <w:color w:val="000000"/>
          <w:sz w:val="22"/>
          <w:szCs w:val="22"/>
        </w:rPr>
        <w:t>t</w:t>
      </w:r>
      <w:r w:rsidR="001B32DD" w:rsidRPr="00433F42">
        <w:rPr>
          <w:rFonts w:ascii="Calibri" w:hAnsi="Calibri" w:cs="Calibri"/>
          <w:b/>
          <w:bCs/>
          <w:color w:val="000000"/>
          <w:sz w:val="22"/>
          <w:szCs w:val="22"/>
        </w:rPr>
        <w:t>:</w:t>
      </w:r>
      <w:r w:rsidR="005701EB">
        <w:rPr>
          <w:rFonts w:ascii="Calibri" w:hAnsi="Calibri" w:cs="Calibri"/>
          <w:b/>
          <w:bCs/>
          <w:color w:val="000000"/>
          <w:sz w:val="22"/>
          <w:szCs w:val="22"/>
        </w:rPr>
        <w:t xml:space="preserve"> </w:t>
      </w:r>
      <w:r w:rsidR="005E358A" w:rsidRPr="005E358A">
        <w:rPr>
          <w:rFonts w:ascii="Calibri" w:hAnsi="Calibri" w:cs="Calibri"/>
          <w:color w:val="000000"/>
          <w:sz w:val="22"/>
          <w:szCs w:val="22"/>
        </w:rPr>
        <w:t>Logan Cramer, Amanda Thompson</w:t>
      </w:r>
      <w:r w:rsidR="005E358A">
        <w:rPr>
          <w:rFonts w:ascii="Calibri" w:hAnsi="Calibri" w:cs="Calibri"/>
          <w:b/>
          <w:bCs/>
          <w:color w:val="000000"/>
          <w:sz w:val="22"/>
          <w:szCs w:val="22"/>
        </w:rPr>
        <w:t xml:space="preserve"> </w:t>
      </w:r>
    </w:p>
    <w:p w14:paraId="664A9271" w14:textId="73341168" w:rsidR="00454516" w:rsidRDefault="004A4B52" w:rsidP="00454516">
      <w:pPr>
        <w:rPr>
          <w:rFonts w:ascii="Calibri" w:hAnsi="Calibri" w:cs="Calibri"/>
          <w:color w:val="1C1C1C"/>
          <w:shd w:val="clear" w:color="auto" w:fill="FFFFFF"/>
        </w:rPr>
      </w:pPr>
      <w:r w:rsidRPr="004A4B52">
        <w:rPr>
          <w:rFonts w:ascii="Calibri" w:hAnsi="Calibri" w:cs="Calibri"/>
          <w:b/>
        </w:rPr>
        <w:t xml:space="preserve">Public </w:t>
      </w:r>
      <w:r w:rsidR="006A4AD7" w:rsidRPr="004A4B52">
        <w:rPr>
          <w:rFonts w:ascii="Calibri" w:hAnsi="Calibri" w:cs="Calibri"/>
          <w:b/>
        </w:rPr>
        <w:t>Comment:</w:t>
      </w:r>
      <w:r w:rsidR="006A4AD7" w:rsidRPr="006A4AD7">
        <w:rPr>
          <w:rFonts w:ascii="Calibri" w:hAnsi="Calibri" w:cs="Calibri"/>
          <w:color w:val="1C1C1C"/>
          <w:shd w:val="clear" w:color="auto" w:fill="FFFFFF"/>
        </w:rPr>
        <w:t xml:space="preserve"> Logan</w:t>
      </w:r>
      <w:r w:rsidR="00454516" w:rsidRPr="006A4AD7">
        <w:rPr>
          <w:rFonts w:ascii="Calibri" w:hAnsi="Calibri" w:cs="Calibri"/>
          <w:color w:val="1C1C1C"/>
          <w:shd w:val="clear" w:color="auto" w:fill="FFFFFF"/>
        </w:rPr>
        <w:t xml:space="preserve"> Cramer from Seven Mountains Media collaborates with Christine Neeper on events such as the Central PA Food &amp; Music Festival and the Outdoor Show. These events receive support from Visit Clearfield County through grant funding. Thanks to this support, the Outdoor Show has grown significantly over the years, and we are hopeful about the possibility of acquiring a new building at the fairgrounds, which would be a tremendous benefit for the show. In August, we will host the Central PA Food &amp; Music Festival with the help of Visit Clearfield County. This year, we have chosen to feature more local bands in hopes of attracting a larger audience. The event will take place over two days, and we encourage people to come out and stay for the weekend. Next year, I would like to develop this into an unmissable two-day concert event during the PA250 events. One notable aspect of Visit Clearfield County is its positive impact on many small businesses and events that lack the funds for advertising. I've also heard that the Travel Guide is highly regarded and is picked up by people everywhere. I would like to commend Visit Clearfield County for their excellent work in promoting small businesses that rely on these grants</w:t>
      </w:r>
      <w:r w:rsidR="006A4AD7">
        <w:rPr>
          <w:rFonts w:ascii="Calibri" w:hAnsi="Calibri" w:cs="Calibri"/>
          <w:color w:val="1C1C1C"/>
          <w:shd w:val="clear" w:color="auto" w:fill="FFFFFF"/>
        </w:rPr>
        <w:t xml:space="preserve">. </w:t>
      </w:r>
    </w:p>
    <w:p w14:paraId="26616E1A" w14:textId="30B53663" w:rsidR="006A4AD7" w:rsidRPr="006A4AD7" w:rsidRDefault="006A4AD7" w:rsidP="006A4AD7">
      <w:pPr>
        <w:pStyle w:val="NormalWeb"/>
        <w:spacing w:before="0" w:beforeAutospacing="0" w:after="160" w:afterAutospacing="0"/>
        <w:rPr>
          <w:rFonts w:ascii="Calibri" w:hAnsi="Calibri" w:cs="Calibri"/>
          <w:color w:val="000000"/>
          <w:sz w:val="22"/>
          <w:szCs w:val="22"/>
        </w:rPr>
      </w:pPr>
      <w:r w:rsidRPr="00DA0887">
        <w:rPr>
          <w:rFonts w:ascii="Calibri" w:hAnsi="Calibri" w:cs="Calibri"/>
          <w:b/>
          <w:bCs/>
          <w:color w:val="000000"/>
          <w:sz w:val="22"/>
          <w:szCs w:val="22"/>
        </w:rPr>
        <w:t>Executive Session (</w:t>
      </w:r>
      <w:r>
        <w:rPr>
          <w:rFonts w:ascii="Calibri" w:hAnsi="Calibri" w:cs="Calibri"/>
          <w:b/>
          <w:bCs/>
          <w:color w:val="000000"/>
          <w:sz w:val="22"/>
          <w:szCs w:val="22"/>
        </w:rPr>
        <w:t>Legal</w:t>
      </w:r>
      <w:r w:rsidRPr="00DA0887">
        <w:rPr>
          <w:rFonts w:ascii="Calibri" w:hAnsi="Calibri" w:cs="Calibri"/>
          <w:b/>
          <w:bCs/>
          <w:color w:val="000000"/>
          <w:sz w:val="22"/>
          <w:szCs w:val="22"/>
        </w:rPr>
        <w:t>):</w:t>
      </w:r>
      <w:r>
        <w:rPr>
          <w:rFonts w:ascii="Calibri" w:hAnsi="Calibri" w:cs="Calibri"/>
          <w:b/>
          <w:bCs/>
          <w:color w:val="000000"/>
          <w:sz w:val="22"/>
          <w:szCs w:val="22"/>
        </w:rPr>
        <w:t xml:space="preserve"> </w:t>
      </w:r>
      <w:r w:rsidRPr="005E358A">
        <w:rPr>
          <w:rFonts w:ascii="Calibri" w:hAnsi="Calibri" w:cs="Calibri"/>
          <w:color w:val="000000"/>
          <w:sz w:val="22"/>
          <w:szCs w:val="22"/>
        </w:rPr>
        <w:t xml:space="preserve">9:10 am (in) Motion made by Josh Berndt, seconded by Bonnie Robison Harper. All in favor. 9:19 am (out) Motion made by John Sobel, seconded by Jodi August. All in favor. </w:t>
      </w:r>
      <w:r>
        <w:rPr>
          <w:rFonts w:ascii="Calibri" w:hAnsi="Calibri" w:cs="Calibri"/>
          <w:color w:val="000000"/>
          <w:sz w:val="22"/>
          <w:szCs w:val="22"/>
        </w:rPr>
        <w:t xml:space="preserve">No action taken. </w:t>
      </w:r>
    </w:p>
    <w:p w14:paraId="3CAE07D2" w14:textId="3B46ECE7" w:rsidR="00BA1B39" w:rsidRDefault="004A4B52" w:rsidP="00454516">
      <w:pPr>
        <w:rPr>
          <w:rFonts w:ascii="Calibri" w:hAnsi="Calibri" w:cs="Calibri"/>
          <w:color w:val="000000"/>
        </w:rPr>
      </w:pPr>
      <w:r w:rsidRPr="004A4B52">
        <w:rPr>
          <w:rFonts w:ascii="Calibri" w:hAnsi="Calibri" w:cs="Calibri"/>
        </w:rPr>
        <w:t xml:space="preserve"> </w:t>
      </w:r>
      <w:r w:rsidR="00A51338" w:rsidRPr="00433F42">
        <w:rPr>
          <w:rFonts w:ascii="Calibri" w:hAnsi="Calibri" w:cs="Calibri"/>
          <w:b/>
          <w:bCs/>
          <w:color w:val="000000"/>
        </w:rPr>
        <w:t>Approval of Minutes</w:t>
      </w:r>
      <w:r w:rsidR="00CE3E0B" w:rsidRPr="00433F42">
        <w:rPr>
          <w:rFonts w:ascii="Calibri" w:hAnsi="Calibri" w:cs="Calibri"/>
          <w:b/>
          <w:bCs/>
          <w:color w:val="000000"/>
        </w:rPr>
        <w:t>:</w:t>
      </w:r>
      <w:r w:rsidR="00CE3E0B">
        <w:rPr>
          <w:rFonts w:ascii="Calibri" w:hAnsi="Calibri" w:cs="Calibri"/>
          <w:color w:val="000000"/>
        </w:rPr>
        <w:t xml:space="preserve"> </w:t>
      </w:r>
      <w:r w:rsidR="006A4AD7">
        <w:rPr>
          <w:rFonts w:ascii="Calibri" w:hAnsi="Calibri" w:cs="Calibri"/>
          <w:color w:val="000000"/>
        </w:rPr>
        <w:t xml:space="preserve">Motion made by Fabio Fortunato, seconded by John Sobel. All in favor. </w:t>
      </w:r>
    </w:p>
    <w:p w14:paraId="489C0ABA" w14:textId="36999320" w:rsidR="00CE3E0B" w:rsidRPr="00433F42" w:rsidRDefault="00A51338" w:rsidP="00A51338">
      <w:pPr>
        <w:pStyle w:val="NormalWeb"/>
        <w:spacing w:before="0" w:beforeAutospacing="0" w:after="160" w:afterAutospacing="0"/>
        <w:rPr>
          <w:rFonts w:ascii="Calibri" w:hAnsi="Calibri" w:cs="Calibri"/>
          <w:b/>
          <w:bCs/>
          <w:color w:val="000000"/>
          <w:sz w:val="22"/>
          <w:szCs w:val="22"/>
        </w:rPr>
      </w:pPr>
      <w:r w:rsidRPr="00433F42">
        <w:rPr>
          <w:rFonts w:ascii="Calibri" w:hAnsi="Calibri" w:cs="Calibri"/>
          <w:b/>
          <w:bCs/>
          <w:color w:val="000000"/>
          <w:sz w:val="22"/>
          <w:szCs w:val="22"/>
        </w:rPr>
        <w:t xml:space="preserve">Treasurer’s </w:t>
      </w:r>
      <w:r w:rsidR="00CE3E0B" w:rsidRPr="00433F42">
        <w:rPr>
          <w:rFonts w:ascii="Calibri" w:hAnsi="Calibri" w:cs="Calibri"/>
          <w:b/>
          <w:bCs/>
          <w:color w:val="000000"/>
          <w:sz w:val="22"/>
          <w:szCs w:val="22"/>
        </w:rPr>
        <w:t>Reports</w:t>
      </w:r>
      <w:r w:rsidR="00F26136" w:rsidRPr="00433F42">
        <w:rPr>
          <w:rFonts w:ascii="Calibri" w:hAnsi="Calibri" w:cs="Calibri"/>
          <w:b/>
          <w:bCs/>
          <w:color w:val="000000"/>
          <w:sz w:val="22"/>
          <w:szCs w:val="22"/>
        </w:rPr>
        <w:t>:</w:t>
      </w:r>
    </w:p>
    <w:p w14:paraId="57C425E4" w14:textId="37FC39C4" w:rsidR="00A51338" w:rsidRDefault="00CE3E0B" w:rsidP="00A51338">
      <w:pPr>
        <w:pStyle w:val="NormalWeb"/>
        <w:numPr>
          <w:ilvl w:val="0"/>
          <w:numId w:val="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Treasures Report:</w:t>
      </w:r>
      <w:r w:rsidR="002F58E6">
        <w:rPr>
          <w:rFonts w:asciiTheme="minorHAnsi" w:hAnsiTheme="minorHAnsi" w:cstheme="minorHAnsi"/>
          <w:sz w:val="22"/>
          <w:szCs w:val="22"/>
        </w:rPr>
        <w:t xml:space="preserve"> </w:t>
      </w:r>
      <w:r w:rsidR="005E358A">
        <w:rPr>
          <w:rFonts w:asciiTheme="minorHAnsi" w:hAnsiTheme="minorHAnsi" w:cstheme="minorHAnsi"/>
          <w:sz w:val="22"/>
          <w:szCs w:val="22"/>
        </w:rPr>
        <w:t xml:space="preserve">Motion to approve made by Bonnie Robison-Harper, seconded by John Sobel. All in favor. </w:t>
      </w:r>
    </w:p>
    <w:p w14:paraId="3E80B140" w14:textId="73F8C69D" w:rsidR="002F58E6" w:rsidRPr="00AB488B" w:rsidRDefault="00CE3E0B" w:rsidP="002F58E6">
      <w:pPr>
        <w:pStyle w:val="NormalWeb"/>
        <w:numPr>
          <w:ilvl w:val="0"/>
          <w:numId w:val="1"/>
        </w:numPr>
        <w:spacing w:before="0" w:beforeAutospacing="0" w:after="160" w:afterAutospacing="0"/>
        <w:rPr>
          <w:rFonts w:asciiTheme="minorHAnsi" w:hAnsiTheme="minorHAnsi" w:cstheme="minorHAnsi"/>
          <w:sz w:val="22"/>
          <w:szCs w:val="22"/>
        </w:rPr>
      </w:pPr>
      <w:r w:rsidRPr="00AB488B">
        <w:rPr>
          <w:rFonts w:asciiTheme="minorHAnsi" w:hAnsiTheme="minorHAnsi" w:cstheme="minorHAnsi"/>
          <w:sz w:val="22"/>
          <w:szCs w:val="22"/>
        </w:rPr>
        <w:t xml:space="preserve">Expense List: </w:t>
      </w:r>
      <w:r w:rsidR="005E358A">
        <w:rPr>
          <w:rFonts w:asciiTheme="minorHAnsi" w:hAnsiTheme="minorHAnsi" w:cstheme="minorHAnsi"/>
          <w:sz w:val="22"/>
          <w:szCs w:val="22"/>
        </w:rPr>
        <w:t xml:space="preserve">Motion to approve made by </w:t>
      </w:r>
      <w:r w:rsidR="009618BA">
        <w:rPr>
          <w:rFonts w:asciiTheme="minorHAnsi" w:hAnsiTheme="minorHAnsi" w:cstheme="minorHAnsi"/>
          <w:sz w:val="22"/>
          <w:szCs w:val="22"/>
        </w:rPr>
        <w:t xml:space="preserve">Josh Berndt, seconded by Bonnie Robison-Harper. All in favor. </w:t>
      </w:r>
    </w:p>
    <w:p w14:paraId="1AEE9224" w14:textId="45A056F7" w:rsidR="00A51338" w:rsidRDefault="000E4798" w:rsidP="00A51338">
      <w:pPr>
        <w:pStyle w:val="NormalWeb"/>
        <w:numPr>
          <w:ilvl w:val="0"/>
          <w:numId w:val="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Budget</w:t>
      </w:r>
      <w:r w:rsidR="008C6A78">
        <w:rPr>
          <w:rFonts w:asciiTheme="minorHAnsi" w:hAnsiTheme="minorHAnsi" w:cstheme="minorHAnsi"/>
          <w:sz w:val="22"/>
          <w:szCs w:val="22"/>
        </w:rPr>
        <w:t>:</w:t>
      </w:r>
      <w:r w:rsidR="00F03248">
        <w:rPr>
          <w:rFonts w:asciiTheme="minorHAnsi" w:hAnsiTheme="minorHAnsi" w:cstheme="minorHAnsi"/>
          <w:sz w:val="22"/>
          <w:szCs w:val="22"/>
        </w:rPr>
        <w:t xml:space="preserve"> </w:t>
      </w:r>
    </w:p>
    <w:p w14:paraId="0A553057" w14:textId="00656CDD" w:rsidR="008E080B" w:rsidRDefault="002F58E6" w:rsidP="00A51338">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Director’s</w:t>
      </w:r>
      <w:r w:rsidR="00187379" w:rsidRPr="00433F42">
        <w:rPr>
          <w:rFonts w:asciiTheme="minorHAnsi" w:hAnsiTheme="minorHAnsi" w:cstheme="minorHAnsi"/>
          <w:b/>
          <w:bCs/>
          <w:sz w:val="22"/>
          <w:szCs w:val="22"/>
        </w:rPr>
        <w:t xml:space="preserve"> Report</w:t>
      </w:r>
      <w:r w:rsidR="00640277">
        <w:rPr>
          <w:rFonts w:asciiTheme="minorHAnsi" w:hAnsiTheme="minorHAnsi" w:cstheme="minorHAnsi"/>
          <w:sz w:val="22"/>
          <w:szCs w:val="22"/>
        </w:rPr>
        <w:t>:</w:t>
      </w:r>
      <w:r w:rsidR="00633653">
        <w:rPr>
          <w:rFonts w:asciiTheme="minorHAnsi" w:hAnsiTheme="minorHAnsi" w:cstheme="minorHAnsi"/>
          <w:sz w:val="22"/>
          <w:szCs w:val="22"/>
        </w:rPr>
        <w:t xml:space="preserve"> </w:t>
      </w:r>
    </w:p>
    <w:p w14:paraId="1520E372" w14:textId="15906000" w:rsidR="008E080B" w:rsidRDefault="00640277" w:rsidP="00A51338">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Assistant Directors Report:</w:t>
      </w:r>
      <w:r w:rsidR="00694806">
        <w:rPr>
          <w:rFonts w:asciiTheme="minorHAnsi" w:hAnsiTheme="minorHAnsi" w:cstheme="minorHAnsi"/>
          <w:sz w:val="22"/>
          <w:szCs w:val="22"/>
        </w:rPr>
        <w:t xml:space="preserve"> </w:t>
      </w:r>
      <w:r w:rsidR="009618BA">
        <w:rPr>
          <w:rFonts w:asciiTheme="minorHAnsi" w:hAnsiTheme="minorHAnsi" w:cstheme="minorHAnsi"/>
          <w:sz w:val="22"/>
          <w:szCs w:val="22"/>
        </w:rPr>
        <w:t>see attached</w:t>
      </w:r>
    </w:p>
    <w:p w14:paraId="1B733281" w14:textId="6346E8F2" w:rsidR="008E080B" w:rsidRPr="00EE7E1F" w:rsidRDefault="00640277" w:rsidP="00A51338">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Administrative Assistant Report:</w:t>
      </w:r>
      <w:r w:rsidR="006A4041">
        <w:rPr>
          <w:rFonts w:asciiTheme="minorHAnsi" w:hAnsiTheme="minorHAnsi" w:cstheme="minorHAnsi"/>
          <w:b/>
          <w:bCs/>
          <w:sz w:val="22"/>
          <w:szCs w:val="22"/>
        </w:rPr>
        <w:t xml:space="preserve"> </w:t>
      </w:r>
      <w:r w:rsidR="009618BA" w:rsidRPr="009618BA">
        <w:rPr>
          <w:rFonts w:asciiTheme="minorHAnsi" w:hAnsiTheme="minorHAnsi" w:cstheme="minorHAnsi"/>
          <w:sz w:val="22"/>
          <w:szCs w:val="22"/>
        </w:rPr>
        <w:t>see attached</w:t>
      </w:r>
    </w:p>
    <w:p w14:paraId="478DC8C3" w14:textId="609A1699" w:rsidR="00A51338" w:rsidRPr="004E5C82" w:rsidRDefault="00A51338" w:rsidP="00A51338">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Old Business:</w:t>
      </w:r>
      <w:r w:rsidR="00694806" w:rsidRPr="005701EB">
        <w:rPr>
          <w:rFonts w:asciiTheme="minorHAnsi" w:hAnsiTheme="minorHAnsi" w:cstheme="minorHAnsi"/>
          <w:sz w:val="22"/>
          <w:szCs w:val="22"/>
        </w:rPr>
        <w:t xml:space="preserve"> </w:t>
      </w:r>
      <w:r w:rsidR="006A4AD7">
        <w:rPr>
          <w:rFonts w:asciiTheme="minorHAnsi" w:hAnsiTheme="minorHAnsi" w:cstheme="minorHAnsi"/>
          <w:sz w:val="22"/>
          <w:szCs w:val="22"/>
        </w:rPr>
        <w:t xml:space="preserve">PA250 Cake will be at the fair </w:t>
      </w:r>
      <w:r w:rsidR="004E56E2">
        <w:rPr>
          <w:rFonts w:asciiTheme="minorHAnsi" w:hAnsiTheme="minorHAnsi" w:cstheme="minorHAnsi"/>
          <w:sz w:val="22"/>
          <w:szCs w:val="22"/>
        </w:rPr>
        <w:t xml:space="preserve">booth, The frisbees are going very well at the parades, bags and the cake are being well received. The public has been asking more questions about PA250. The committee has been meeting and it’s </w:t>
      </w:r>
      <w:proofErr w:type="gramStart"/>
      <w:r w:rsidR="004E56E2">
        <w:rPr>
          <w:rFonts w:asciiTheme="minorHAnsi" w:hAnsiTheme="minorHAnsi" w:cstheme="minorHAnsi"/>
          <w:sz w:val="22"/>
          <w:szCs w:val="22"/>
        </w:rPr>
        <w:t>go</w:t>
      </w:r>
      <w:proofErr w:type="gramEnd"/>
      <w:r w:rsidR="004E56E2">
        <w:rPr>
          <w:rFonts w:asciiTheme="minorHAnsi" w:hAnsiTheme="minorHAnsi" w:cstheme="minorHAnsi"/>
          <w:sz w:val="22"/>
          <w:szCs w:val="22"/>
        </w:rPr>
        <w:t xml:space="preserve"> time for us. The plan is for a mailer </w:t>
      </w:r>
      <w:r w:rsidR="007765AD">
        <w:rPr>
          <w:rFonts w:asciiTheme="minorHAnsi" w:hAnsiTheme="minorHAnsi" w:cstheme="minorHAnsi"/>
          <w:sz w:val="22"/>
          <w:szCs w:val="22"/>
        </w:rPr>
        <w:t>to go</w:t>
      </w:r>
      <w:r w:rsidR="004E56E2">
        <w:rPr>
          <w:rFonts w:asciiTheme="minorHAnsi" w:hAnsiTheme="minorHAnsi" w:cstheme="minorHAnsi"/>
          <w:sz w:val="22"/>
          <w:szCs w:val="22"/>
        </w:rPr>
        <w:t xml:space="preserve"> to every household in Clearfield County to outline next year’s events. This </w:t>
      </w:r>
      <w:r w:rsidR="004E56E2">
        <w:rPr>
          <w:rFonts w:asciiTheme="minorHAnsi" w:hAnsiTheme="minorHAnsi" w:cstheme="minorHAnsi"/>
          <w:sz w:val="22"/>
          <w:szCs w:val="22"/>
        </w:rPr>
        <w:lastRenderedPageBreak/>
        <w:t>will come out of the budget that we allocated this year for it. We have plans for things to involve the Clearfield County Fair and the Harmony Fair</w:t>
      </w:r>
      <w:r w:rsidR="007765AD">
        <w:rPr>
          <w:rFonts w:asciiTheme="minorHAnsi" w:hAnsiTheme="minorHAnsi" w:cstheme="minorHAnsi"/>
          <w:sz w:val="22"/>
          <w:szCs w:val="22"/>
        </w:rPr>
        <w:t xml:space="preserve"> that will come to </w:t>
      </w:r>
      <w:r w:rsidR="00E00B35" w:rsidRPr="007765AD">
        <w:rPr>
          <w:rFonts w:asciiTheme="minorHAnsi" w:hAnsiTheme="minorHAnsi" w:cstheme="minorHAnsi"/>
          <w:sz w:val="22"/>
          <w:szCs w:val="22"/>
        </w:rPr>
        <w:t>fruition</w:t>
      </w:r>
      <w:r w:rsidR="007765AD">
        <w:rPr>
          <w:rFonts w:asciiTheme="minorHAnsi" w:hAnsiTheme="minorHAnsi" w:cstheme="minorHAnsi"/>
          <w:sz w:val="22"/>
          <w:szCs w:val="22"/>
        </w:rPr>
        <w:t xml:space="preserve">. </w:t>
      </w:r>
      <w:r w:rsidR="004E56E2">
        <w:rPr>
          <w:rFonts w:asciiTheme="minorHAnsi" w:hAnsiTheme="minorHAnsi" w:cstheme="minorHAnsi"/>
          <w:sz w:val="22"/>
          <w:szCs w:val="22"/>
        </w:rPr>
        <w:t xml:space="preserve"> We are looking for something in </w:t>
      </w:r>
      <w:r w:rsidR="007765AD">
        <w:rPr>
          <w:rFonts w:asciiTheme="minorHAnsi" w:hAnsiTheme="minorHAnsi" w:cstheme="minorHAnsi"/>
          <w:sz w:val="22"/>
          <w:szCs w:val="22"/>
        </w:rPr>
        <w:t xml:space="preserve">the </w:t>
      </w:r>
      <w:r w:rsidR="004E56E2">
        <w:rPr>
          <w:rFonts w:asciiTheme="minorHAnsi" w:hAnsiTheme="minorHAnsi" w:cstheme="minorHAnsi"/>
          <w:sz w:val="22"/>
          <w:szCs w:val="22"/>
        </w:rPr>
        <w:t>DuBois</w:t>
      </w:r>
      <w:r w:rsidR="007765AD">
        <w:rPr>
          <w:rFonts w:asciiTheme="minorHAnsi" w:hAnsiTheme="minorHAnsi" w:cstheme="minorHAnsi"/>
          <w:sz w:val="22"/>
          <w:szCs w:val="22"/>
        </w:rPr>
        <w:t xml:space="preserve"> area that we can do. Getting pennant flyers for the kids next year during the parades. Adopt a slogan during the next meeting for PA250. We are also planning a ball in conjunction with another organization for kick off ball in February. Much more to come. </w:t>
      </w:r>
    </w:p>
    <w:p w14:paraId="57FDE6C7" w14:textId="6E01E21C" w:rsidR="00651F84" w:rsidRPr="007765AD" w:rsidRDefault="00AF2D2C" w:rsidP="00F07716">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New Business:</w:t>
      </w:r>
      <w:r w:rsidR="0051544A" w:rsidRPr="00433F42">
        <w:rPr>
          <w:rFonts w:asciiTheme="minorHAnsi" w:hAnsiTheme="minorHAnsi" w:cstheme="minorHAnsi"/>
          <w:b/>
          <w:bCs/>
          <w:sz w:val="22"/>
          <w:szCs w:val="22"/>
        </w:rPr>
        <w:t xml:space="preserve"> </w:t>
      </w:r>
      <w:r w:rsidR="007765AD" w:rsidRPr="007765AD">
        <w:rPr>
          <w:rFonts w:asciiTheme="minorHAnsi" w:hAnsiTheme="minorHAnsi" w:cstheme="minorHAnsi"/>
          <w:sz w:val="22"/>
          <w:szCs w:val="22"/>
        </w:rPr>
        <w:t>Completely taking over the Food &amp; Music Festival as</w:t>
      </w:r>
      <w:r w:rsidR="008575DA">
        <w:rPr>
          <w:rFonts w:asciiTheme="minorHAnsi" w:hAnsiTheme="minorHAnsi" w:cstheme="minorHAnsi"/>
          <w:sz w:val="22"/>
          <w:szCs w:val="22"/>
        </w:rPr>
        <w:t xml:space="preserve"> a</w:t>
      </w:r>
      <w:r w:rsidR="007765AD" w:rsidRPr="007765AD">
        <w:rPr>
          <w:rFonts w:asciiTheme="minorHAnsi" w:hAnsiTheme="minorHAnsi" w:cstheme="minorHAnsi"/>
          <w:sz w:val="22"/>
          <w:szCs w:val="22"/>
        </w:rPr>
        <w:t xml:space="preserve"> VCC venue but pay Gant &amp; Seven Mountains Media for partnering</w:t>
      </w:r>
      <w:r w:rsidR="008575DA">
        <w:rPr>
          <w:rFonts w:asciiTheme="minorHAnsi" w:hAnsiTheme="minorHAnsi" w:cstheme="minorHAnsi"/>
          <w:sz w:val="22"/>
          <w:szCs w:val="22"/>
        </w:rPr>
        <w:t xml:space="preserve">/ media coverage. </w:t>
      </w:r>
    </w:p>
    <w:p w14:paraId="55C69124" w14:textId="13102416" w:rsidR="00F655DD" w:rsidRPr="006A4041" w:rsidRDefault="00D31B66" w:rsidP="00BC25C1">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b/>
          <w:bCs/>
          <w:sz w:val="22"/>
          <w:szCs w:val="22"/>
        </w:rPr>
        <w:t>Grant Committee:</w:t>
      </w:r>
      <w:r w:rsidR="00651F84">
        <w:rPr>
          <w:rFonts w:asciiTheme="minorHAnsi" w:hAnsiTheme="minorHAnsi" w:cstheme="minorHAnsi"/>
          <w:b/>
          <w:bCs/>
          <w:sz w:val="22"/>
          <w:szCs w:val="22"/>
        </w:rPr>
        <w:t xml:space="preserve"> </w:t>
      </w:r>
    </w:p>
    <w:p w14:paraId="07CE31F6" w14:textId="662DC46A" w:rsidR="001D75F7" w:rsidRDefault="00A51338" w:rsidP="00DC309B">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Announcements:</w:t>
      </w:r>
      <w:r w:rsidR="00FA67F0">
        <w:rPr>
          <w:rFonts w:asciiTheme="minorHAnsi" w:hAnsiTheme="minorHAnsi" w:cstheme="minorHAnsi"/>
          <w:sz w:val="22"/>
          <w:szCs w:val="22"/>
        </w:rPr>
        <w:t xml:space="preserve"> </w:t>
      </w:r>
      <w:r w:rsidR="006A4041">
        <w:rPr>
          <w:rFonts w:asciiTheme="minorHAnsi" w:hAnsiTheme="minorHAnsi" w:cstheme="minorHAnsi"/>
          <w:sz w:val="22"/>
          <w:szCs w:val="22"/>
        </w:rPr>
        <w:t xml:space="preserve"> </w:t>
      </w:r>
      <w:r w:rsidR="008575DA">
        <w:rPr>
          <w:rFonts w:asciiTheme="minorHAnsi" w:hAnsiTheme="minorHAnsi" w:cstheme="minorHAnsi"/>
          <w:sz w:val="22"/>
          <w:szCs w:val="22"/>
        </w:rPr>
        <w:t xml:space="preserve">Booth at the fair this year/ PA250 and Camping in Clearfield County </w:t>
      </w:r>
    </w:p>
    <w:p w14:paraId="1BBA60A4" w14:textId="04D50854" w:rsidR="00804537" w:rsidRPr="001148C9" w:rsidRDefault="00A51338" w:rsidP="00DC309B">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 xml:space="preserve">Good of the </w:t>
      </w:r>
      <w:r w:rsidR="00DC309B" w:rsidRPr="00433F42">
        <w:rPr>
          <w:rFonts w:asciiTheme="minorHAnsi" w:hAnsiTheme="minorHAnsi" w:cstheme="minorHAnsi"/>
          <w:b/>
          <w:bCs/>
          <w:sz w:val="22"/>
          <w:szCs w:val="22"/>
        </w:rPr>
        <w:t>O</w:t>
      </w:r>
      <w:r w:rsidRPr="00433F42">
        <w:rPr>
          <w:rFonts w:asciiTheme="minorHAnsi" w:hAnsiTheme="minorHAnsi" w:cstheme="minorHAnsi"/>
          <w:b/>
          <w:bCs/>
          <w:sz w:val="22"/>
          <w:szCs w:val="22"/>
        </w:rPr>
        <w:t>rder:</w:t>
      </w:r>
      <w:r w:rsidR="008575DA">
        <w:rPr>
          <w:rFonts w:asciiTheme="minorHAnsi" w:hAnsiTheme="minorHAnsi" w:cstheme="minorHAnsi"/>
          <w:b/>
          <w:bCs/>
          <w:sz w:val="22"/>
          <w:szCs w:val="22"/>
        </w:rPr>
        <w:t xml:space="preserve"> </w:t>
      </w:r>
    </w:p>
    <w:p w14:paraId="08AF2049" w14:textId="1735493B" w:rsidR="008A6877" w:rsidRDefault="00461B0F" w:rsidP="00A6687B">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Adjournment</w:t>
      </w:r>
      <w:r w:rsidR="00671560" w:rsidRPr="00433F42">
        <w:rPr>
          <w:rFonts w:asciiTheme="minorHAnsi" w:hAnsiTheme="minorHAnsi" w:cstheme="minorHAnsi"/>
          <w:b/>
          <w:bCs/>
          <w:sz w:val="22"/>
          <w:szCs w:val="22"/>
        </w:rPr>
        <w:t>:</w:t>
      </w:r>
      <w:r w:rsidR="00CE3E0B">
        <w:rPr>
          <w:rFonts w:asciiTheme="minorHAnsi" w:hAnsiTheme="minorHAnsi" w:cstheme="minorHAnsi"/>
          <w:sz w:val="22"/>
          <w:szCs w:val="22"/>
        </w:rPr>
        <w:t xml:space="preserve"> </w:t>
      </w:r>
      <w:r w:rsidR="008575DA">
        <w:rPr>
          <w:rFonts w:asciiTheme="minorHAnsi" w:hAnsiTheme="minorHAnsi" w:cstheme="minorHAnsi"/>
          <w:sz w:val="22"/>
          <w:szCs w:val="22"/>
        </w:rPr>
        <w:t xml:space="preserve">  9:35 am  Motion made by John Sobel, seconded by Josh Berndt. All in favor. </w:t>
      </w:r>
    </w:p>
    <w:p w14:paraId="66174A0A" w14:textId="29CCC738" w:rsidR="00546D80" w:rsidRPr="00660D88" w:rsidRDefault="00671560" w:rsidP="00660D88">
      <w:pPr>
        <w:pStyle w:val="NormalWeb"/>
        <w:spacing w:before="0" w:beforeAutospacing="0" w:after="160" w:afterAutospacing="0"/>
        <w:rPr>
          <w:rFonts w:asciiTheme="minorHAnsi" w:hAnsiTheme="minorHAnsi" w:cstheme="minorHAnsi"/>
          <w:b/>
          <w:bCs/>
          <w:sz w:val="22"/>
          <w:szCs w:val="22"/>
        </w:rPr>
      </w:pPr>
      <w:r w:rsidRPr="00433F42">
        <w:rPr>
          <w:rFonts w:asciiTheme="minorHAnsi" w:hAnsiTheme="minorHAnsi" w:cstheme="minorHAnsi"/>
          <w:b/>
          <w:bCs/>
          <w:sz w:val="22"/>
          <w:szCs w:val="22"/>
        </w:rPr>
        <w:t>Next Meeting Date:</w:t>
      </w:r>
      <w:r w:rsidR="000A777C">
        <w:rPr>
          <w:rFonts w:asciiTheme="minorHAnsi" w:hAnsiTheme="minorHAnsi" w:cstheme="minorHAnsi"/>
          <w:b/>
          <w:bCs/>
          <w:sz w:val="22"/>
          <w:szCs w:val="22"/>
        </w:rPr>
        <w:t xml:space="preserve"> </w:t>
      </w:r>
      <w:r w:rsidR="00973D3A">
        <w:rPr>
          <w:rFonts w:asciiTheme="minorHAnsi" w:hAnsiTheme="minorHAnsi" w:cstheme="minorHAnsi"/>
          <w:sz w:val="22"/>
          <w:szCs w:val="22"/>
        </w:rPr>
        <w:t>August 13</w:t>
      </w:r>
      <w:r w:rsidR="00660D88" w:rsidRPr="00660D88">
        <w:rPr>
          <w:rFonts w:asciiTheme="minorHAnsi" w:hAnsiTheme="minorHAnsi" w:cstheme="minorHAnsi"/>
          <w:sz w:val="22"/>
          <w:szCs w:val="22"/>
        </w:rPr>
        <w:t>, 2025 @ 9:00 am</w:t>
      </w:r>
    </w:p>
    <w:p w14:paraId="4BD8E897" w14:textId="77777777" w:rsidR="00660D88" w:rsidRDefault="00660D88" w:rsidP="00660D88">
      <w:pPr>
        <w:pStyle w:val="NoSpacing"/>
        <w:rPr>
          <w:b/>
          <w:bCs/>
        </w:rPr>
      </w:pPr>
      <w:r>
        <w:rPr>
          <w:b/>
          <w:bCs/>
        </w:rPr>
        <w:t>Upcoming Events:</w:t>
      </w:r>
    </w:p>
    <w:p w14:paraId="57938267" w14:textId="77777777" w:rsidR="00660D88" w:rsidRDefault="00660D88" w:rsidP="00660D88">
      <w:pPr>
        <w:pStyle w:val="NoSpacing"/>
        <w:numPr>
          <w:ilvl w:val="0"/>
          <w:numId w:val="36"/>
        </w:numPr>
        <w:rPr>
          <w:b/>
          <w:bCs/>
        </w:rPr>
      </w:pPr>
      <w:r>
        <w:rPr>
          <w:b/>
          <w:bCs/>
        </w:rPr>
        <w:t>2025 Elk Expo “Everything Elk” (July 26</w:t>
      </w:r>
      <w:r>
        <w:rPr>
          <w:b/>
          <w:bCs/>
          <w:vertAlign w:val="superscript"/>
        </w:rPr>
        <w:t>th</w:t>
      </w:r>
      <w:r>
        <w:rPr>
          <w:b/>
          <w:bCs/>
        </w:rPr>
        <w:t xml:space="preserve"> &amp; 27</w:t>
      </w:r>
      <w:r>
        <w:rPr>
          <w:b/>
          <w:bCs/>
          <w:vertAlign w:val="superscript"/>
        </w:rPr>
        <w:t>th</w:t>
      </w:r>
      <w:r>
        <w:rPr>
          <w:b/>
          <w:bCs/>
        </w:rPr>
        <w:t xml:space="preserve">) </w:t>
      </w:r>
    </w:p>
    <w:p w14:paraId="2C1B42EB" w14:textId="77777777" w:rsidR="00BC7CAB" w:rsidRPr="0078776D" w:rsidRDefault="00BC7CAB" w:rsidP="00DF7ED3">
      <w:pPr>
        <w:pStyle w:val="NoSpacing"/>
        <w:ind w:left="720"/>
      </w:pPr>
    </w:p>
    <w:sectPr w:rsidR="00BC7CAB" w:rsidRPr="0078776D" w:rsidSect="00700C70">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B5D"/>
    <w:multiLevelType w:val="hybridMultilevel"/>
    <w:tmpl w:val="EA02C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D64A69"/>
    <w:multiLevelType w:val="hybridMultilevel"/>
    <w:tmpl w:val="C96CB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A530B3"/>
    <w:multiLevelType w:val="hybridMultilevel"/>
    <w:tmpl w:val="E7008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50DDF"/>
    <w:multiLevelType w:val="hybridMultilevel"/>
    <w:tmpl w:val="BC3CB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BB72CF"/>
    <w:multiLevelType w:val="hybridMultilevel"/>
    <w:tmpl w:val="650E5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205A95"/>
    <w:multiLevelType w:val="hybridMultilevel"/>
    <w:tmpl w:val="A7C0F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401E4"/>
    <w:multiLevelType w:val="hybridMultilevel"/>
    <w:tmpl w:val="611E3C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242146A"/>
    <w:multiLevelType w:val="hybridMultilevel"/>
    <w:tmpl w:val="B2D2B9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747837"/>
    <w:multiLevelType w:val="hybridMultilevel"/>
    <w:tmpl w:val="2B7EE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8854DBC"/>
    <w:multiLevelType w:val="hybridMultilevel"/>
    <w:tmpl w:val="E1843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0718B7"/>
    <w:multiLevelType w:val="hybridMultilevel"/>
    <w:tmpl w:val="D2C8E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9A74E4"/>
    <w:multiLevelType w:val="hybridMultilevel"/>
    <w:tmpl w:val="21F6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D53B94"/>
    <w:multiLevelType w:val="hybridMultilevel"/>
    <w:tmpl w:val="CBDEB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ED7187"/>
    <w:multiLevelType w:val="hybridMultilevel"/>
    <w:tmpl w:val="4BB83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624C1A"/>
    <w:multiLevelType w:val="hybridMultilevel"/>
    <w:tmpl w:val="BD4A4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52668E"/>
    <w:multiLevelType w:val="hybridMultilevel"/>
    <w:tmpl w:val="27344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214378"/>
    <w:multiLevelType w:val="hybridMultilevel"/>
    <w:tmpl w:val="2E722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E40177"/>
    <w:multiLevelType w:val="hybridMultilevel"/>
    <w:tmpl w:val="D97C0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FA0A54"/>
    <w:multiLevelType w:val="hybridMultilevel"/>
    <w:tmpl w:val="E3220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855CA8"/>
    <w:multiLevelType w:val="hybridMultilevel"/>
    <w:tmpl w:val="C60E9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775C63"/>
    <w:multiLevelType w:val="hybridMultilevel"/>
    <w:tmpl w:val="F9FAB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B3336E"/>
    <w:multiLevelType w:val="hybridMultilevel"/>
    <w:tmpl w:val="6E3C5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624A6A"/>
    <w:multiLevelType w:val="hybridMultilevel"/>
    <w:tmpl w:val="03DA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983C5C"/>
    <w:multiLevelType w:val="hybridMultilevel"/>
    <w:tmpl w:val="94482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E00C66"/>
    <w:multiLevelType w:val="hybridMultilevel"/>
    <w:tmpl w:val="A54E2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F14600"/>
    <w:multiLevelType w:val="hybridMultilevel"/>
    <w:tmpl w:val="4C189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5548EB"/>
    <w:multiLevelType w:val="hybridMultilevel"/>
    <w:tmpl w:val="45A2C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7C2C4D"/>
    <w:multiLevelType w:val="hybridMultilevel"/>
    <w:tmpl w:val="91502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88620A"/>
    <w:multiLevelType w:val="hybridMultilevel"/>
    <w:tmpl w:val="E8A47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D44872"/>
    <w:multiLevelType w:val="hybridMultilevel"/>
    <w:tmpl w:val="08D8A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2F6220"/>
    <w:multiLevelType w:val="hybridMultilevel"/>
    <w:tmpl w:val="860C0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DF27E8"/>
    <w:multiLevelType w:val="hybridMultilevel"/>
    <w:tmpl w:val="3990A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C9180E"/>
    <w:multiLevelType w:val="hybridMultilevel"/>
    <w:tmpl w:val="2D14B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444464"/>
    <w:multiLevelType w:val="hybridMultilevel"/>
    <w:tmpl w:val="0BAC2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7707BF"/>
    <w:multiLevelType w:val="hybridMultilevel"/>
    <w:tmpl w:val="D032C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C81512"/>
    <w:multiLevelType w:val="hybridMultilevel"/>
    <w:tmpl w:val="EE9EE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8760232">
    <w:abstractNumId w:val="22"/>
  </w:num>
  <w:num w:numId="2" w16cid:durableId="10647217">
    <w:abstractNumId w:val="23"/>
  </w:num>
  <w:num w:numId="3" w16cid:durableId="2104912935">
    <w:abstractNumId w:val="18"/>
  </w:num>
  <w:num w:numId="4" w16cid:durableId="2118408435">
    <w:abstractNumId w:val="31"/>
  </w:num>
  <w:num w:numId="5" w16cid:durableId="1412966796">
    <w:abstractNumId w:val="9"/>
  </w:num>
  <w:num w:numId="6" w16cid:durableId="1168910738">
    <w:abstractNumId w:val="16"/>
  </w:num>
  <w:num w:numId="7" w16cid:durableId="1961765297">
    <w:abstractNumId w:val="19"/>
  </w:num>
  <w:num w:numId="8" w16cid:durableId="1269239990">
    <w:abstractNumId w:val="32"/>
  </w:num>
  <w:num w:numId="9" w16cid:durableId="213085562">
    <w:abstractNumId w:val="5"/>
  </w:num>
  <w:num w:numId="10" w16cid:durableId="1726218270">
    <w:abstractNumId w:val="0"/>
  </w:num>
  <w:num w:numId="11" w16cid:durableId="1357537959">
    <w:abstractNumId w:val="28"/>
  </w:num>
  <w:num w:numId="12" w16cid:durableId="55975979">
    <w:abstractNumId w:val="11"/>
  </w:num>
  <w:num w:numId="13" w16cid:durableId="409084960">
    <w:abstractNumId w:val="30"/>
  </w:num>
  <w:num w:numId="14" w16cid:durableId="406075595">
    <w:abstractNumId w:val="4"/>
  </w:num>
  <w:num w:numId="15" w16cid:durableId="285820205">
    <w:abstractNumId w:val="24"/>
  </w:num>
  <w:num w:numId="16" w16cid:durableId="783689531">
    <w:abstractNumId w:val="34"/>
  </w:num>
  <w:num w:numId="17" w16cid:durableId="1355107758">
    <w:abstractNumId w:val="12"/>
  </w:num>
  <w:num w:numId="18" w16cid:durableId="1160271015">
    <w:abstractNumId w:val="21"/>
  </w:num>
  <w:num w:numId="19" w16cid:durableId="1744372521">
    <w:abstractNumId w:val="15"/>
  </w:num>
  <w:num w:numId="20" w16cid:durableId="745801852">
    <w:abstractNumId w:val="3"/>
  </w:num>
  <w:num w:numId="21" w16cid:durableId="1445804928">
    <w:abstractNumId w:val="26"/>
  </w:num>
  <w:num w:numId="22" w16cid:durableId="450637240">
    <w:abstractNumId w:val="13"/>
  </w:num>
  <w:num w:numId="23" w16cid:durableId="1971086152">
    <w:abstractNumId w:val="10"/>
  </w:num>
  <w:num w:numId="24" w16cid:durableId="1576816858">
    <w:abstractNumId w:val="2"/>
  </w:num>
  <w:num w:numId="25" w16cid:durableId="858662694">
    <w:abstractNumId w:val="6"/>
  </w:num>
  <w:num w:numId="26" w16cid:durableId="6904723">
    <w:abstractNumId w:val="29"/>
  </w:num>
  <w:num w:numId="27" w16cid:durableId="20011963">
    <w:abstractNumId w:val="27"/>
  </w:num>
  <w:num w:numId="28" w16cid:durableId="134493003">
    <w:abstractNumId w:val="1"/>
  </w:num>
  <w:num w:numId="29" w16cid:durableId="1036464994">
    <w:abstractNumId w:val="33"/>
  </w:num>
  <w:num w:numId="30" w16cid:durableId="853223027">
    <w:abstractNumId w:val="17"/>
  </w:num>
  <w:num w:numId="31" w16cid:durableId="1614751239">
    <w:abstractNumId w:val="7"/>
  </w:num>
  <w:num w:numId="32" w16cid:durableId="208807616">
    <w:abstractNumId w:val="25"/>
  </w:num>
  <w:num w:numId="33" w16cid:durableId="913273231">
    <w:abstractNumId w:val="20"/>
  </w:num>
  <w:num w:numId="34" w16cid:durableId="1672028865">
    <w:abstractNumId w:val="35"/>
  </w:num>
  <w:num w:numId="35" w16cid:durableId="912202767">
    <w:abstractNumId w:val="14"/>
  </w:num>
  <w:num w:numId="36" w16cid:durableId="3947394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338"/>
    <w:rsid w:val="0001070F"/>
    <w:rsid w:val="000120A0"/>
    <w:rsid w:val="0002311C"/>
    <w:rsid w:val="00030545"/>
    <w:rsid w:val="00053670"/>
    <w:rsid w:val="00056A8D"/>
    <w:rsid w:val="0006557D"/>
    <w:rsid w:val="00070069"/>
    <w:rsid w:val="00071CAA"/>
    <w:rsid w:val="000867E7"/>
    <w:rsid w:val="000A777C"/>
    <w:rsid w:val="000C44D0"/>
    <w:rsid w:val="000E4798"/>
    <w:rsid w:val="000E5F48"/>
    <w:rsid w:val="000E6483"/>
    <w:rsid w:val="000E7093"/>
    <w:rsid w:val="000F19CC"/>
    <w:rsid w:val="0010299F"/>
    <w:rsid w:val="001129DD"/>
    <w:rsid w:val="001148C9"/>
    <w:rsid w:val="00120398"/>
    <w:rsid w:val="0012070B"/>
    <w:rsid w:val="0013197D"/>
    <w:rsid w:val="00143726"/>
    <w:rsid w:val="00144D62"/>
    <w:rsid w:val="001452F3"/>
    <w:rsid w:val="00161CDA"/>
    <w:rsid w:val="00163914"/>
    <w:rsid w:val="00163BD6"/>
    <w:rsid w:val="00181B86"/>
    <w:rsid w:val="00183831"/>
    <w:rsid w:val="00187379"/>
    <w:rsid w:val="00190555"/>
    <w:rsid w:val="001A1982"/>
    <w:rsid w:val="001A521E"/>
    <w:rsid w:val="001B32DD"/>
    <w:rsid w:val="001B574E"/>
    <w:rsid w:val="001C27B4"/>
    <w:rsid w:val="001D75F7"/>
    <w:rsid w:val="001E6BDE"/>
    <w:rsid w:val="00200DDB"/>
    <w:rsid w:val="0020320C"/>
    <w:rsid w:val="002118F1"/>
    <w:rsid w:val="00212B45"/>
    <w:rsid w:val="0021354D"/>
    <w:rsid w:val="00226F33"/>
    <w:rsid w:val="00242296"/>
    <w:rsid w:val="002626E0"/>
    <w:rsid w:val="00263B40"/>
    <w:rsid w:val="00263B7E"/>
    <w:rsid w:val="002703B1"/>
    <w:rsid w:val="00274F57"/>
    <w:rsid w:val="00277443"/>
    <w:rsid w:val="00285BED"/>
    <w:rsid w:val="002921FD"/>
    <w:rsid w:val="0029781E"/>
    <w:rsid w:val="002D4A10"/>
    <w:rsid w:val="002D4BBB"/>
    <w:rsid w:val="002E566D"/>
    <w:rsid w:val="002E5C80"/>
    <w:rsid w:val="002F0782"/>
    <w:rsid w:val="002F07A8"/>
    <w:rsid w:val="002F58E6"/>
    <w:rsid w:val="002F5A4F"/>
    <w:rsid w:val="003119AB"/>
    <w:rsid w:val="00316F0E"/>
    <w:rsid w:val="00317279"/>
    <w:rsid w:val="0031787B"/>
    <w:rsid w:val="003342A0"/>
    <w:rsid w:val="0034061E"/>
    <w:rsid w:val="0034535B"/>
    <w:rsid w:val="0036353C"/>
    <w:rsid w:val="00370858"/>
    <w:rsid w:val="003725AA"/>
    <w:rsid w:val="0037269C"/>
    <w:rsid w:val="003820A5"/>
    <w:rsid w:val="003960C6"/>
    <w:rsid w:val="003B5EB4"/>
    <w:rsid w:val="003C50B8"/>
    <w:rsid w:val="003C5B8C"/>
    <w:rsid w:val="003C60A2"/>
    <w:rsid w:val="003D63B2"/>
    <w:rsid w:val="003E403E"/>
    <w:rsid w:val="003E511D"/>
    <w:rsid w:val="003E59EA"/>
    <w:rsid w:val="004068C5"/>
    <w:rsid w:val="00433F42"/>
    <w:rsid w:val="00436273"/>
    <w:rsid w:val="0044507B"/>
    <w:rsid w:val="00450042"/>
    <w:rsid w:val="00452201"/>
    <w:rsid w:val="00454516"/>
    <w:rsid w:val="00460A0B"/>
    <w:rsid w:val="00461B0F"/>
    <w:rsid w:val="0046782B"/>
    <w:rsid w:val="004877CE"/>
    <w:rsid w:val="00495EC8"/>
    <w:rsid w:val="0049763B"/>
    <w:rsid w:val="004A030A"/>
    <w:rsid w:val="004A4B52"/>
    <w:rsid w:val="004E56E2"/>
    <w:rsid w:val="004E5C82"/>
    <w:rsid w:val="00506C55"/>
    <w:rsid w:val="0051168E"/>
    <w:rsid w:val="0051544A"/>
    <w:rsid w:val="00536628"/>
    <w:rsid w:val="005377AE"/>
    <w:rsid w:val="00537CD7"/>
    <w:rsid w:val="0054152D"/>
    <w:rsid w:val="0054485E"/>
    <w:rsid w:val="00546399"/>
    <w:rsid w:val="00546D80"/>
    <w:rsid w:val="00555472"/>
    <w:rsid w:val="00560619"/>
    <w:rsid w:val="00560B3F"/>
    <w:rsid w:val="005701EB"/>
    <w:rsid w:val="0057293B"/>
    <w:rsid w:val="00581B43"/>
    <w:rsid w:val="0059071F"/>
    <w:rsid w:val="00592A90"/>
    <w:rsid w:val="005A62C2"/>
    <w:rsid w:val="005B28BD"/>
    <w:rsid w:val="005B7A09"/>
    <w:rsid w:val="005D2BF6"/>
    <w:rsid w:val="005D5806"/>
    <w:rsid w:val="005E358A"/>
    <w:rsid w:val="00605805"/>
    <w:rsid w:val="00624302"/>
    <w:rsid w:val="00633653"/>
    <w:rsid w:val="00640277"/>
    <w:rsid w:val="00643A3A"/>
    <w:rsid w:val="00651CA8"/>
    <w:rsid w:val="00651F84"/>
    <w:rsid w:val="00656C87"/>
    <w:rsid w:val="0065707F"/>
    <w:rsid w:val="00660D88"/>
    <w:rsid w:val="00666CC1"/>
    <w:rsid w:val="00667C49"/>
    <w:rsid w:val="00671560"/>
    <w:rsid w:val="0068256B"/>
    <w:rsid w:val="00694806"/>
    <w:rsid w:val="006A4041"/>
    <w:rsid w:val="006A4AD7"/>
    <w:rsid w:val="006C05B1"/>
    <w:rsid w:val="006D3174"/>
    <w:rsid w:val="00700C70"/>
    <w:rsid w:val="00711642"/>
    <w:rsid w:val="007143FA"/>
    <w:rsid w:val="00715D5B"/>
    <w:rsid w:val="00716B3D"/>
    <w:rsid w:val="007256EA"/>
    <w:rsid w:val="007326AA"/>
    <w:rsid w:val="007461AF"/>
    <w:rsid w:val="0075061A"/>
    <w:rsid w:val="007516C7"/>
    <w:rsid w:val="00752222"/>
    <w:rsid w:val="0075313E"/>
    <w:rsid w:val="00762C1A"/>
    <w:rsid w:val="007765AD"/>
    <w:rsid w:val="0077767D"/>
    <w:rsid w:val="00781F16"/>
    <w:rsid w:val="0078776D"/>
    <w:rsid w:val="00795FDF"/>
    <w:rsid w:val="007B1218"/>
    <w:rsid w:val="007B614C"/>
    <w:rsid w:val="007B6C25"/>
    <w:rsid w:val="007C78DE"/>
    <w:rsid w:val="007D58C2"/>
    <w:rsid w:val="007F0783"/>
    <w:rsid w:val="007F26D0"/>
    <w:rsid w:val="007F7DC6"/>
    <w:rsid w:val="00800310"/>
    <w:rsid w:val="00804537"/>
    <w:rsid w:val="00807EA0"/>
    <w:rsid w:val="00814656"/>
    <w:rsid w:val="00817E55"/>
    <w:rsid w:val="008446D3"/>
    <w:rsid w:val="00850855"/>
    <w:rsid w:val="008575DA"/>
    <w:rsid w:val="00872EEB"/>
    <w:rsid w:val="0088177E"/>
    <w:rsid w:val="00886000"/>
    <w:rsid w:val="00891DCF"/>
    <w:rsid w:val="008A0D86"/>
    <w:rsid w:val="008A2311"/>
    <w:rsid w:val="008A2417"/>
    <w:rsid w:val="008A6877"/>
    <w:rsid w:val="008A7044"/>
    <w:rsid w:val="008C573B"/>
    <w:rsid w:val="008C6A78"/>
    <w:rsid w:val="008D1AD7"/>
    <w:rsid w:val="008E080B"/>
    <w:rsid w:val="008F208E"/>
    <w:rsid w:val="00900F23"/>
    <w:rsid w:val="00915A77"/>
    <w:rsid w:val="00921881"/>
    <w:rsid w:val="0092696D"/>
    <w:rsid w:val="00942DEC"/>
    <w:rsid w:val="00953C77"/>
    <w:rsid w:val="00954A2F"/>
    <w:rsid w:val="00960AAC"/>
    <w:rsid w:val="00961770"/>
    <w:rsid w:val="009618BA"/>
    <w:rsid w:val="009627BA"/>
    <w:rsid w:val="00973D3A"/>
    <w:rsid w:val="00983E45"/>
    <w:rsid w:val="00986921"/>
    <w:rsid w:val="00993419"/>
    <w:rsid w:val="009956C5"/>
    <w:rsid w:val="00997265"/>
    <w:rsid w:val="009B590B"/>
    <w:rsid w:val="009B745B"/>
    <w:rsid w:val="009C10B7"/>
    <w:rsid w:val="009D18AF"/>
    <w:rsid w:val="009D4606"/>
    <w:rsid w:val="009E26DA"/>
    <w:rsid w:val="009F1477"/>
    <w:rsid w:val="009F1897"/>
    <w:rsid w:val="009F1AE8"/>
    <w:rsid w:val="009F3AFF"/>
    <w:rsid w:val="009F77BA"/>
    <w:rsid w:val="00A03CC3"/>
    <w:rsid w:val="00A07931"/>
    <w:rsid w:val="00A14259"/>
    <w:rsid w:val="00A27E7B"/>
    <w:rsid w:val="00A35613"/>
    <w:rsid w:val="00A51338"/>
    <w:rsid w:val="00A60C72"/>
    <w:rsid w:val="00A6687B"/>
    <w:rsid w:val="00A92CDE"/>
    <w:rsid w:val="00A94752"/>
    <w:rsid w:val="00AB488B"/>
    <w:rsid w:val="00AC1EEF"/>
    <w:rsid w:val="00AC7B15"/>
    <w:rsid w:val="00AF2D2C"/>
    <w:rsid w:val="00B02FEB"/>
    <w:rsid w:val="00B03749"/>
    <w:rsid w:val="00B31711"/>
    <w:rsid w:val="00B43691"/>
    <w:rsid w:val="00B54D35"/>
    <w:rsid w:val="00B63E11"/>
    <w:rsid w:val="00B644CF"/>
    <w:rsid w:val="00B66611"/>
    <w:rsid w:val="00B744EA"/>
    <w:rsid w:val="00B74A57"/>
    <w:rsid w:val="00B872F1"/>
    <w:rsid w:val="00B915D3"/>
    <w:rsid w:val="00B920FA"/>
    <w:rsid w:val="00BA0937"/>
    <w:rsid w:val="00BA1B39"/>
    <w:rsid w:val="00BB162E"/>
    <w:rsid w:val="00BC25C1"/>
    <w:rsid w:val="00BC550B"/>
    <w:rsid w:val="00BC7CAB"/>
    <w:rsid w:val="00BD5559"/>
    <w:rsid w:val="00BF00E8"/>
    <w:rsid w:val="00C04436"/>
    <w:rsid w:val="00C21A55"/>
    <w:rsid w:val="00C377F4"/>
    <w:rsid w:val="00C53117"/>
    <w:rsid w:val="00C5482F"/>
    <w:rsid w:val="00C659A4"/>
    <w:rsid w:val="00C71D39"/>
    <w:rsid w:val="00C76F82"/>
    <w:rsid w:val="00C777F0"/>
    <w:rsid w:val="00C8297F"/>
    <w:rsid w:val="00CA6FCB"/>
    <w:rsid w:val="00CC1E28"/>
    <w:rsid w:val="00CC29D9"/>
    <w:rsid w:val="00CC4155"/>
    <w:rsid w:val="00CC44DE"/>
    <w:rsid w:val="00CC472D"/>
    <w:rsid w:val="00CC6669"/>
    <w:rsid w:val="00CC7500"/>
    <w:rsid w:val="00CE3E0B"/>
    <w:rsid w:val="00CE6C33"/>
    <w:rsid w:val="00D10819"/>
    <w:rsid w:val="00D147E2"/>
    <w:rsid w:val="00D17089"/>
    <w:rsid w:val="00D235B6"/>
    <w:rsid w:val="00D23E5F"/>
    <w:rsid w:val="00D274CD"/>
    <w:rsid w:val="00D30B37"/>
    <w:rsid w:val="00D31B66"/>
    <w:rsid w:val="00D41D2F"/>
    <w:rsid w:val="00D45C91"/>
    <w:rsid w:val="00D46024"/>
    <w:rsid w:val="00D46823"/>
    <w:rsid w:val="00D473E8"/>
    <w:rsid w:val="00D60744"/>
    <w:rsid w:val="00D631F3"/>
    <w:rsid w:val="00D72903"/>
    <w:rsid w:val="00D73E7E"/>
    <w:rsid w:val="00D914A4"/>
    <w:rsid w:val="00D97806"/>
    <w:rsid w:val="00DA0887"/>
    <w:rsid w:val="00DA4987"/>
    <w:rsid w:val="00DA7975"/>
    <w:rsid w:val="00DB5D2B"/>
    <w:rsid w:val="00DB6278"/>
    <w:rsid w:val="00DC309B"/>
    <w:rsid w:val="00DE7F7B"/>
    <w:rsid w:val="00DF7ED3"/>
    <w:rsid w:val="00E00B35"/>
    <w:rsid w:val="00E0221F"/>
    <w:rsid w:val="00E076D1"/>
    <w:rsid w:val="00E16838"/>
    <w:rsid w:val="00E2120E"/>
    <w:rsid w:val="00E22954"/>
    <w:rsid w:val="00E22ECF"/>
    <w:rsid w:val="00E24284"/>
    <w:rsid w:val="00E35E5D"/>
    <w:rsid w:val="00E36B39"/>
    <w:rsid w:val="00E514C7"/>
    <w:rsid w:val="00E6200A"/>
    <w:rsid w:val="00E624C6"/>
    <w:rsid w:val="00E7211E"/>
    <w:rsid w:val="00E86398"/>
    <w:rsid w:val="00E90DE4"/>
    <w:rsid w:val="00E91211"/>
    <w:rsid w:val="00EB009D"/>
    <w:rsid w:val="00EC7112"/>
    <w:rsid w:val="00ED471A"/>
    <w:rsid w:val="00ED554F"/>
    <w:rsid w:val="00EE64E8"/>
    <w:rsid w:val="00EE7E1F"/>
    <w:rsid w:val="00F009E4"/>
    <w:rsid w:val="00F03248"/>
    <w:rsid w:val="00F07716"/>
    <w:rsid w:val="00F11507"/>
    <w:rsid w:val="00F16177"/>
    <w:rsid w:val="00F22BF1"/>
    <w:rsid w:val="00F24325"/>
    <w:rsid w:val="00F26136"/>
    <w:rsid w:val="00F34BF3"/>
    <w:rsid w:val="00F35B10"/>
    <w:rsid w:val="00F5092F"/>
    <w:rsid w:val="00F655DD"/>
    <w:rsid w:val="00F700E7"/>
    <w:rsid w:val="00F71580"/>
    <w:rsid w:val="00F75A9C"/>
    <w:rsid w:val="00F76B9F"/>
    <w:rsid w:val="00F826C8"/>
    <w:rsid w:val="00F946B5"/>
    <w:rsid w:val="00F97AFD"/>
    <w:rsid w:val="00FA10AC"/>
    <w:rsid w:val="00FA1BC6"/>
    <w:rsid w:val="00FA67F0"/>
    <w:rsid w:val="00FC4313"/>
    <w:rsid w:val="00FD03C5"/>
    <w:rsid w:val="00FE1878"/>
    <w:rsid w:val="00FF6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95BEB"/>
  <w15:chartTrackingRefBased/>
  <w15:docId w15:val="{C82472E3-1EDA-4431-A853-0E6C48E65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33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1338"/>
    <w:rPr>
      <w:color w:val="0563C1" w:themeColor="hyperlink"/>
      <w:u w:val="single"/>
    </w:rPr>
  </w:style>
  <w:style w:type="paragraph" w:styleId="NoSpacing">
    <w:name w:val="No Spacing"/>
    <w:uiPriority w:val="1"/>
    <w:qFormat/>
    <w:rsid w:val="00A51338"/>
    <w:pPr>
      <w:spacing w:after="0" w:line="240" w:lineRule="auto"/>
    </w:pPr>
  </w:style>
  <w:style w:type="paragraph" w:styleId="NormalWeb">
    <w:name w:val="Normal (Web)"/>
    <w:basedOn w:val="Normal"/>
    <w:uiPriority w:val="99"/>
    <w:unhideWhenUsed/>
    <w:rsid w:val="00A513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936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2</Pages>
  <Words>592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Komonczi</dc:creator>
  <cp:keywords/>
  <dc:description/>
  <cp:lastModifiedBy>Visit Clearfield</cp:lastModifiedBy>
  <cp:revision>33</cp:revision>
  <cp:lastPrinted>2023-09-26T15:12:00Z</cp:lastPrinted>
  <dcterms:created xsi:type="dcterms:W3CDTF">2023-12-11T19:26:00Z</dcterms:created>
  <dcterms:modified xsi:type="dcterms:W3CDTF">2025-08-04T19:20:00Z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134187db4e090cefebc18f98df4147a6795c72864160122dcb42168875558a51</vt:lpwstr>
  </property>
</Properties>
</file>