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DA75B" w14:textId="667CFCE0" w:rsidR="001E1A22" w:rsidRPr="001E1A22" w:rsidRDefault="001E1A22" w:rsidP="001E1A22">
      <w:pPr>
        <w:spacing w:after="0"/>
        <w:rPr>
          <w:b/>
          <w:bCs/>
          <w:color w:val="3A3A3A" w:themeColor="background2" w:themeShade="40"/>
          <w:sz w:val="24"/>
          <w:szCs w:val="24"/>
        </w:rPr>
      </w:pPr>
      <w:r w:rsidRPr="001E1A22">
        <w:rPr>
          <w:b/>
          <w:bCs/>
          <w:noProof/>
          <w:color w:val="00B0F0"/>
        </w:rPr>
        <mc:AlternateContent>
          <mc:Choice Requires="wps">
            <w:drawing>
              <wp:anchor distT="0" distB="0" distL="114300" distR="114300" simplePos="0" relativeHeight="251659264" behindDoc="0" locked="0" layoutInCell="1" allowOverlap="1" wp14:anchorId="0D489326" wp14:editId="198DA79F">
                <wp:simplePos x="0" y="0"/>
                <wp:positionH relativeFrom="column">
                  <wp:posOffset>-332740</wp:posOffset>
                </wp:positionH>
                <wp:positionV relativeFrom="paragraph">
                  <wp:posOffset>284480</wp:posOffset>
                </wp:positionV>
                <wp:extent cx="6766560" cy="0"/>
                <wp:effectExtent l="0" t="19050" r="34290"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6560" cy="0"/>
                        </a:xfrm>
                        <a:prstGeom prst="straightConnector1">
                          <a:avLst/>
                        </a:prstGeom>
                        <a:noFill/>
                        <a:ln w="38100">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accent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2DC1346" id="_x0000_t32" coordsize="21600,21600" o:spt="32" o:oned="t" path="m,l21600,21600e" filled="f">
                <v:path arrowok="t" fillok="f" o:connecttype="none"/>
                <o:lock v:ext="edit" shapetype="t"/>
              </v:shapetype>
              <v:shape id="AutoShape 2" o:spid="_x0000_s1026" type="#_x0000_t32" style="position:absolute;margin-left:-26.2pt;margin-top:22.4pt;width:532.8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" strokecolor="black [3213]" strokeweight="3pt">
                <v:shadow type="perspective" color="#83caeb [1300]" opacity=".5" origin=",.5" offset="0,0" matrix=",-56756f,,.5"/>
              </v:shape>
            </w:pict>
          </mc:Fallback>
        </mc:AlternateContent>
      </w:r>
      <w:r w:rsidRPr="001E1A22">
        <w:rPr>
          <w:b/>
          <w:bCs/>
          <w:color w:val="3A3A3A" w:themeColor="background2" w:themeShade="40"/>
          <w:sz w:val="24"/>
          <w:szCs w:val="24"/>
        </w:rPr>
        <w:t xml:space="preserve">208 Plaza Drive, Clearfield, PA  16830, </w:t>
      </w:r>
      <w:hyperlink r:id="rId10" w:history="1">
        <w:r w:rsidRPr="001E1A22">
          <w:rPr>
            <w:rStyle w:val="Hyperlink"/>
            <w:b/>
            <w:bCs/>
            <w:sz w:val="24"/>
            <w:szCs w:val="24"/>
          </w:rPr>
          <w:t>www.visitclearfieldcounty.org</w:t>
        </w:r>
      </w:hyperlink>
      <w:r w:rsidRPr="001E1A22">
        <w:rPr>
          <w:b/>
          <w:bCs/>
          <w:color w:val="3A3A3A" w:themeColor="background2" w:themeShade="40"/>
          <w:sz w:val="24"/>
          <w:szCs w:val="24"/>
        </w:rPr>
        <w:t>, 814-765-5734</w:t>
      </w:r>
    </w:p>
    <w:p w14:paraId="014A20B5" w14:textId="4C6F5782" w:rsidR="001E1A22" w:rsidRDefault="001E1A22" w:rsidP="001E1A22">
      <w:pPr>
        <w:spacing w:after="0" w:line="240" w:lineRule="auto"/>
        <w:rPr>
          <w:color w:val="00B050"/>
        </w:rPr>
      </w:pPr>
    </w:p>
    <w:p w14:paraId="13D580A5" w14:textId="77777777" w:rsidR="001E1A22" w:rsidRDefault="001E1A22" w:rsidP="001E1A22">
      <w:pPr>
        <w:pStyle w:val="NormalWeb"/>
        <w:spacing w:before="0" w:beforeAutospacing="0" w:after="0" w:afterAutospacing="0"/>
        <w:jc w:val="center"/>
        <w:rPr>
          <w:rFonts w:ascii="Calibri" w:hAnsi="Calibri" w:cs="Calibri"/>
          <w:color w:val="000000"/>
          <w:sz w:val="22"/>
          <w:szCs w:val="22"/>
        </w:rPr>
      </w:pPr>
      <w:r>
        <w:rPr>
          <w:rFonts w:ascii="Calibri" w:hAnsi="Calibri" w:cs="Calibri"/>
          <w:color w:val="000000"/>
          <w:sz w:val="22"/>
          <w:szCs w:val="22"/>
        </w:rPr>
        <w:t>Meeting Minutes</w:t>
      </w:r>
    </w:p>
    <w:p w14:paraId="00B4F8F6" w14:textId="77777777" w:rsidR="001E1A22" w:rsidRDefault="001E1A22" w:rsidP="001E1A22">
      <w:pPr>
        <w:pStyle w:val="NormalWeb"/>
        <w:spacing w:before="0" w:beforeAutospacing="0" w:after="0" w:afterAutospacing="0"/>
        <w:jc w:val="center"/>
        <w:rPr>
          <w:rFonts w:ascii="Calibri" w:hAnsi="Calibri" w:cs="Calibri"/>
          <w:color w:val="000000"/>
          <w:sz w:val="22"/>
          <w:szCs w:val="22"/>
        </w:rPr>
      </w:pPr>
      <w:r>
        <w:rPr>
          <w:rFonts w:ascii="Calibri" w:hAnsi="Calibri" w:cs="Calibri"/>
          <w:color w:val="000000"/>
          <w:sz w:val="22"/>
          <w:szCs w:val="22"/>
        </w:rPr>
        <w:t>Wednesday, July 10, 2026</w:t>
      </w:r>
    </w:p>
    <w:p w14:paraId="39BFAB21" w14:textId="77777777" w:rsidR="001E1A22" w:rsidRDefault="001E1A22" w:rsidP="001E1A22">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Call to Order:</w:t>
      </w:r>
      <w:r>
        <w:rPr>
          <w:rFonts w:ascii="Calibri" w:hAnsi="Calibri" w:cs="Calibri"/>
          <w:color w:val="000000"/>
          <w:sz w:val="22"/>
          <w:szCs w:val="22"/>
        </w:rPr>
        <w:t xml:space="preserve"> 9:00 AM </w:t>
      </w:r>
    </w:p>
    <w:p w14:paraId="0914E433" w14:textId="77777777" w:rsidR="001E1A22" w:rsidRDefault="001E1A22" w:rsidP="001E1A22">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Roll Call and Identification:</w:t>
      </w:r>
      <w:r>
        <w:rPr>
          <w:rFonts w:ascii="Calibri" w:hAnsi="Calibri" w:cs="Calibri"/>
          <w:color w:val="000000"/>
          <w:sz w:val="22"/>
          <w:szCs w:val="22"/>
        </w:rPr>
        <w:t xml:space="preserve"> Bonnie Robison-Harper, Josh Berndt, Christy Brown, Jodi August, Fabio Fortunato, John Sobel, Belinda Snyder, Susan Williams </w:t>
      </w:r>
    </w:p>
    <w:p w14:paraId="01833FA3" w14:textId="77777777" w:rsidR="001E1A22" w:rsidRDefault="001E1A22" w:rsidP="001E1A22">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Excused:</w:t>
      </w:r>
      <w:r>
        <w:rPr>
          <w:rFonts w:ascii="Calibri" w:hAnsi="Calibri" w:cs="Calibri"/>
          <w:color w:val="000000"/>
          <w:sz w:val="22"/>
          <w:szCs w:val="22"/>
        </w:rPr>
        <w:t xml:space="preserve"> Kevin Wain </w:t>
      </w:r>
    </w:p>
    <w:p w14:paraId="232D1227" w14:textId="77777777" w:rsidR="001E1A22" w:rsidRPr="00B13D2B" w:rsidRDefault="001E1A22" w:rsidP="001E1A22">
      <w:pPr>
        <w:pStyle w:val="NormalWeb"/>
        <w:spacing w:before="0" w:beforeAutospacing="0" w:after="160" w:afterAutospacing="0"/>
        <w:rPr>
          <w:rFonts w:ascii="Calibri" w:hAnsi="Calibri" w:cs="Calibri"/>
          <w:color w:val="000000"/>
          <w:sz w:val="22"/>
          <w:szCs w:val="22"/>
        </w:rPr>
      </w:pPr>
      <w:bookmarkStart w:id="0" w:name="_Hlk155949971"/>
      <w:r w:rsidRPr="00433F42">
        <w:rPr>
          <w:rFonts w:ascii="Calibri" w:hAnsi="Calibri" w:cs="Calibri"/>
          <w:b/>
          <w:bCs/>
          <w:color w:val="000000"/>
          <w:sz w:val="22"/>
          <w:szCs w:val="22"/>
        </w:rPr>
        <w:t>Others Present:</w:t>
      </w:r>
      <w:r>
        <w:rPr>
          <w:rFonts w:ascii="Calibri" w:hAnsi="Calibri" w:cs="Calibri"/>
          <w:b/>
          <w:bCs/>
          <w:color w:val="000000"/>
          <w:sz w:val="22"/>
          <w:szCs w:val="22"/>
        </w:rPr>
        <w:t xml:space="preserve"> </w:t>
      </w:r>
      <w:r w:rsidRPr="00F15A8D">
        <w:rPr>
          <w:rFonts w:ascii="Calibri" w:hAnsi="Calibri" w:cs="Calibri"/>
          <w:color w:val="000000"/>
          <w:sz w:val="22"/>
          <w:szCs w:val="22"/>
        </w:rPr>
        <w:t xml:space="preserve">Crystal </w:t>
      </w:r>
      <w:proofErr w:type="spellStart"/>
      <w:r w:rsidRPr="00F15A8D">
        <w:rPr>
          <w:rFonts w:ascii="Calibri" w:hAnsi="Calibri" w:cs="Calibri"/>
          <w:color w:val="000000"/>
          <w:sz w:val="22"/>
          <w:szCs w:val="22"/>
        </w:rPr>
        <w:t>Sopic</w:t>
      </w:r>
      <w:proofErr w:type="spellEnd"/>
      <w:r w:rsidRPr="00F15A8D">
        <w:rPr>
          <w:rFonts w:ascii="Calibri" w:hAnsi="Calibri" w:cs="Calibri"/>
          <w:color w:val="000000"/>
          <w:sz w:val="22"/>
          <w:szCs w:val="22"/>
        </w:rPr>
        <w:t xml:space="preserve">, Brandy Owens, Collin Norman </w:t>
      </w:r>
    </w:p>
    <w:bookmarkEnd w:id="0"/>
    <w:p w14:paraId="131E3604" w14:textId="77777777" w:rsidR="001E1A22" w:rsidRPr="00B13D2B" w:rsidRDefault="001E1A22" w:rsidP="001E1A22">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Public Present:</w:t>
      </w:r>
      <w:r w:rsidRPr="00F15A8D">
        <w:rPr>
          <w:rFonts w:ascii="Calibri" w:hAnsi="Calibri" w:cs="Calibri"/>
          <w:color w:val="000000"/>
          <w:sz w:val="22"/>
          <w:szCs w:val="22"/>
        </w:rPr>
        <w:t xml:space="preserve"> None</w:t>
      </w:r>
    </w:p>
    <w:p w14:paraId="090B0040" w14:textId="77777777" w:rsidR="001E1A22" w:rsidRPr="00B13D2B" w:rsidRDefault="001E1A22" w:rsidP="001E1A22">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Public Comment:</w:t>
      </w:r>
      <w:r>
        <w:rPr>
          <w:rFonts w:ascii="Calibri" w:hAnsi="Calibri" w:cs="Calibri"/>
          <w:b/>
          <w:bCs/>
          <w:color w:val="000000"/>
          <w:sz w:val="22"/>
          <w:szCs w:val="22"/>
        </w:rPr>
        <w:t xml:space="preserve"> </w:t>
      </w:r>
      <w:r w:rsidRPr="00F15A8D">
        <w:rPr>
          <w:rFonts w:ascii="Calibri" w:hAnsi="Calibri" w:cs="Calibri"/>
          <w:color w:val="000000"/>
          <w:sz w:val="22"/>
          <w:szCs w:val="22"/>
        </w:rPr>
        <w:t xml:space="preserve">None </w:t>
      </w:r>
    </w:p>
    <w:p w14:paraId="06154958" w14:textId="77777777" w:rsidR="001E1A22" w:rsidRDefault="001E1A22" w:rsidP="001E1A22">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Approval of Minutes:</w:t>
      </w:r>
      <w:r>
        <w:rPr>
          <w:rFonts w:ascii="Calibri" w:hAnsi="Calibri" w:cs="Calibri"/>
          <w:color w:val="000000"/>
          <w:sz w:val="22"/>
          <w:szCs w:val="22"/>
        </w:rPr>
        <w:t xml:space="preserve"> Motion made by John Sobel, seconded by Josh Berndt. All in favor. </w:t>
      </w:r>
    </w:p>
    <w:p w14:paraId="79AB65A2" w14:textId="77777777" w:rsidR="001E1A22" w:rsidRDefault="001E1A22" w:rsidP="001E1A22">
      <w:pPr>
        <w:pStyle w:val="NormalWeb"/>
        <w:spacing w:before="0" w:beforeAutospacing="0" w:after="160" w:afterAutospacing="0"/>
        <w:rPr>
          <w:rFonts w:ascii="Calibri" w:hAnsi="Calibri" w:cs="Calibri"/>
          <w:b/>
          <w:bCs/>
          <w:color w:val="000000"/>
          <w:sz w:val="22"/>
          <w:szCs w:val="22"/>
        </w:rPr>
      </w:pPr>
      <w:r w:rsidRPr="00DA0887">
        <w:rPr>
          <w:rFonts w:ascii="Calibri" w:hAnsi="Calibri" w:cs="Calibri"/>
          <w:b/>
          <w:bCs/>
          <w:color w:val="000000"/>
          <w:sz w:val="22"/>
          <w:szCs w:val="22"/>
        </w:rPr>
        <w:t>Executive Session (</w:t>
      </w:r>
      <w:r>
        <w:rPr>
          <w:rFonts w:ascii="Calibri" w:hAnsi="Calibri" w:cs="Calibri"/>
          <w:b/>
          <w:bCs/>
          <w:color w:val="000000"/>
          <w:sz w:val="22"/>
          <w:szCs w:val="22"/>
        </w:rPr>
        <w:t>Legal</w:t>
      </w:r>
      <w:r w:rsidRPr="00DA0887">
        <w:rPr>
          <w:rFonts w:ascii="Calibri" w:hAnsi="Calibri" w:cs="Calibri"/>
          <w:b/>
          <w:bCs/>
          <w:color w:val="000000"/>
          <w:sz w:val="22"/>
          <w:szCs w:val="22"/>
        </w:rPr>
        <w:t>):</w:t>
      </w:r>
      <w:r>
        <w:rPr>
          <w:rFonts w:ascii="Calibri" w:hAnsi="Calibri" w:cs="Calibri"/>
          <w:b/>
          <w:bCs/>
          <w:color w:val="000000"/>
          <w:sz w:val="22"/>
          <w:szCs w:val="22"/>
        </w:rPr>
        <w:t xml:space="preserve"> </w:t>
      </w:r>
      <w:r w:rsidRPr="00F15A8D">
        <w:rPr>
          <w:rFonts w:ascii="Calibri" w:hAnsi="Calibri" w:cs="Calibri"/>
          <w:color w:val="000000"/>
          <w:sz w:val="22"/>
          <w:szCs w:val="22"/>
        </w:rPr>
        <w:t>N/A</w:t>
      </w:r>
    </w:p>
    <w:p w14:paraId="3F66E3F0" w14:textId="77777777" w:rsidR="001E1A22" w:rsidRPr="00B4101B" w:rsidRDefault="001E1A22" w:rsidP="001E1A22">
      <w:pPr>
        <w:pStyle w:val="NormalWeb"/>
        <w:spacing w:before="0" w:beforeAutospacing="0" w:after="160" w:afterAutospacing="0"/>
        <w:rPr>
          <w:rFonts w:asciiTheme="minorHAnsi" w:hAnsiTheme="minorHAnsi" w:cstheme="minorHAnsi"/>
          <w:sz w:val="22"/>
          <w:szCs w:val="22"/>
        </w:rPr>
      </w:pPr>
      <w:r>
        <w:rPr>
          <w:rFonts w:ascii="Calibri" w:hAnsi="Calibri" w:cs="Calibri"/>
          <w:b/>
          <w:bCs/>
          <w:color w:val="000000"/>
          <w:sz w:val="22"/>
          <w:szCs w:val="22"/>
        </w:rPr>
        <w:t xml:space="preserve"> </w:t>
      </w:r>
      <w:r w:rsidRPr="00B13D2B">
        <w:rPr>
          <w:rFonts w:asciiTheme="minorHAnsi" w:hAnsiTheme="minorHAnsi" w:cstheme="minorHAnsi"/>
          <w:b/>
          <w:bCs/>
          <w:sz w:val="22"/>
          <w:szCs w:val="22"/>
        </w:rPr>
        <w:t xml:space="preserve">Executive Session (Personnel): </w:t>
      </w:r>
      <w:r w:rsidRPr="00F15A8D">
        <w:rPr>
          <w:rFonts w:asciiTheme="minorHAnsi" w:hAnsiTheme="minorHAnsi" w:cstheme="minorHAnsi"/>
          <w:sz w:val="22"/>
          <w:szCs w:val="22"/>
        </w:rPr>
        <w:t>N/A</w:t>
      </w:r>
    </w:p>
    <w:p w14:paraId="69433598" w14:textId="77777777" w:rsidR="001E1A22" w:rsidRPr="00433F42" w:rsidRDefault="001E1A22" w:rsidP="001E1A22">
      <w:pPr>
        <w:pStyle w:val="NormalWeb"/>
        <w:spacing w:before="0" w:beforeAutospacing="0" w:after="160" w:afterAutospacing="0"/>
        <w:rPr>
          <w:rFonts w:ascii="Calibri" w:hAnsi="Calibri" w:cs="Calibri"/>
          <w:b/>
          <w:bCs/>
          <w:color w:val="000000"/>
          <w:sz w:val="22"/>
          <w:szCs w:val="22"/>
        </w:rPr>
      </w:pPr>
      <w:r w:rsidRPr="00433F42">
        <w:rPr>
          <w:rFonts w:ascii="Calibri" w:hAnsi="Calibri" w:cs="Calibri"/>
          <w:b/>
          <w:bCs/>
          <w:color w:val="000000"/>
          <w:sz w:val="22"/>
          <w:szCs w:val="22"/>
        </w:rPr>
        <w:t>Treasurer’s Reports:</w:t>
      </w:r>
    </w:p>
    <w:p w14:paraId="526BE607" w14:textId="77777777" w:rsidR="001E1A22" w:rsidRDefault="001E1A22" w:rsidP="001E1A22">
      <w:pPr>
        <w:pStyle w:val="NormalWeb"/>
        <w:numPr>
          <w:ilvl w:val="0"/>
          <w:numId w:val="5"/>
        </w:numPr>
        <w:spacing w:before="0" w:beforeAutospacing="0" w:after="160" w:afterAutospacing="0"/>
        <w:rPr>
          <w:rFonts w:asciiTheme="minorHAnsi" w:hAnsiTheme="minorHAnsi" w:cstheme="minorHAnsi"/>
          <w:sz w:val="22"/>
          <w:szCs w:val="22"/>
        </w:rPr>
      </w:pPr>
      <w:r w:rsidRPr="004E558A">
        <w:rPr>
          <w:rFonts w:asciiTheme="minorHAnsi" w:hAnsiTheme="minorHAnsi" w:cstheme="minorHAnsi"/>
          <w:sz w:val="22"/>
          <w:szCs w:val="22"/>
        </w:rPr>
        <w:t xml:space="preserve">Treasurer’s Report: </w:t>
      </w:r>
      <w:r>
        <w:rPr>
          <w:rFonts w:asciiTheme="minorHAnsi" w:hAnsiTheme="minorHAnsi" w:cstheme="minorHAnsi"/>
          <w:sz w:val="22"/>
          <w:szCs w:val="22"/>
        </w:rPr>
        <w:t xml:space="preserve">Motion made by Jodi August, seconded by Bonnie Robison-Harper. All in favor. </w:t>
      </w:r>
    </w:p>
    <w:p w14:paraId="10648445" w14:textId="77777777" w:rsidR="001E1A22" w:rsidRPr="004E558A" w:rsidRDefault="001E1A22" w:rsidP="001E1A22">
      <w:pPr>
        <w:pStyle w:val="NormalWeb"/>
        <w:numPr>
          <w:ilvl w:val="0"/>
          <w:numId w:val="5"/>
        </w:numPr>
        <w:spacing w:before="0" w:beforeAutospacing="0" w:after="160" w:afterAutospacing="0"/>
        <w:rPr>
          <w:rFonts w:asciiTheme="minorHAnsi" w:hAnsiTheme="minorHAnsi" w:cstheme="minorHAnsi"/>
          <w:sz w:val="22"/>
          <w:szCs w:val="22"/>
        </w:rPr>
      </w:pPr>
      <w:r w:rsidRPr="004E558A">
        <w:rPr>
          <w:rFonts w:asciiTheme="minorHAnsi" w:hAnsiTheme="minorHAnsi" w:cstheme="minorHAnsi"/>
          <w:sz w:val="22"/>
          <w:szCs w:val="22"/>
        </w:rPr>
        <w:t>Expense List:</w:t>
      </w:r>
      <w:r>
        <w:rPr>
          <w:rFonts w:asciiTheme="minorHAnsi" w:hAnsiTheme="minorHAnsi" w:cstheme="minorHAnsi"/>
          <w:sz w:val="22"/>
          <w:szCs w:val="22"/>
        </w:rPr>
        <w:t xml:space="preserve"> Motion made by Bonnie Robison-Harper, seconded by Jodi August. All in favor. </w:t>
      </w:r>
    </w:p>
    <w:p w14:paraId="7B3309DA" w14:textId="77777777" w:rsidR="001E1A22" w:rsidRDefault="001E1A22" w:rsidP="001E1A22">
      <w:pPr>
        <w:pStyle w:val="NormalWeb"/>
        <w:numPr>
          <w:ilvl w:val="0"/>
          <w:numId w:val="5"/>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 xml:space="preserve">Budget: Provided </w:t>
      </w:r>
      <w:proofErr w:type="gramStart"/>
      <w:r>
        <w:rPr>
          <w:rFonts w:asciiTheme="minorHAnsi" w:hAnsiTheme="minorHAnsi" w:cstheme="minorHAnsi"/>
          <w:sz w:val="22"/>
          <w:szCs w:val="22"/>
        </w:rPr>
        <w:t>to</w:t>
      </w:r>
      <w:proofErr w:type="gramEnd"/>
      <w:r>
        <w:rPr>
          <w:rFonts w:asciiTheme="minorHAnsi" w:hAnsiTheme="minorHAnsi" w:cstheme="minorHAnsi"/>
          <w:sz w:val="22"/>
          <w:szCs w:val="22"/>
        </w:rPr>
        <w:t xml:space="preserve"> the board, no discussion. </w:t>
      </w:r>
    </w:p>
    <w:p w14:paraId="700DF8A3" w14:textId="77777777" w:rsidR="001E1A22" w:rsidRDefault="001E1A22" w:rsidP="001E1A22">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Administrative Assistant</w:t>
      </w:r>
      <w:r>
        <w:rPr>
          <w:rFonts w:asciiTheme="minorHAnsi" w:hAnsiTheme="minorHAnsi" w:cstheme="minorHAnsi"/>
          <w:b/>
          <w:bCs/>
          <w:sz w:val="22"/>
          <w:szCs w:val="22"/>
        </w:rPr>
        <w:t>’s</w:t>
      </w:r>
      <w:r w:rsidRPr="00433F42">
        <w:rPr>
          <w:rFonts w:asciiTheme="minorHAnsi" w:hAnsiTheme="minorHAnsi" w:cstheme="minorHAnsi"/>
          <w:b/>
          <w:bCs/>
          <w:sz w:val="22"/>
          <w:szCs w:val="22"/>
        </w:rPr>
        <w:t xml:space="preserve"> Report:</w:t>
      </w:r>
      <w:r>
        <w:rPr>
          <w:rFonts w:asciiTheme="minorHAnsi" w:hAnsiTheme="minorHAnsi" w:cstheme="minorHAnsi"/>
          <w:b/>
          <w:bCs/>
          <w:sz w:val="22"/>
          <w:szCs w:val="22"/>
        </w:rPr>
        <w:t xml:space="preserve"> </w:t>
      </w:r>
      <w:r>
        <w:rPr>
          <w:rFonts w:asciiTheme="minorHAnsi" w:hAnsiTheme="minorHAnsi" w:cstheme="minorHAnsi"/>
          <w:sz w:val="22"/>
          <w:szCs w:val="22"/>
        </w:rPr>
        <w:t>see attached</w:t>
      </w:r>
    </w:p>
    <w:p w14:paraId="63087C93" w14:textId="77777777" w:rsidR="001E1A22" w:rsidRDefault="001E1A22" w:rsidP="001E1A22">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Assistant Director</w:t>
      </w:r>
      <w:r>
        <w:rPr>
          <w:rFonts w:asciiTheme="minorHAnsi" w:hAnsiTheme="minorHAnsi" w:cstheme="minorHAnsi"/>
          <w:b/>
          <w:bCs/>
          <w:sz w:val="22"/>
          <w:szCs w:val="22"/>
        </w:rPr>
        <w:t>’</w:t>
      </w:r>
      <w:r w:rsidRPr="00433F42">
        <w:rPr>
          <w:rFonts w:asciiTheme="minorHAnsi" w:hAnsiTheme="minorHAnsi" w:cstheme="minorHAnsi"/>
          <w:b/>
          <w:bCs/>
          <w:sz w:val="22"/>
          <w:szCs w:val="22"/>
        </w:rPr>
        <w:t>s Report:</w:t>
      </w:r>
      <w:r>
        <w:rPr>
          <w:rFonts w:asciiTheme="minorHAnsi" w:hAnsiTheme="minorHAnsi" w:cstheme="minorHAnsi"/>
          <w:sz w:val="22"/>
          <w:szCs w:val="22"/>
        </w:rPr>
        <w:t xml:space="preserve"> see attached</w:t>
      </w:r>
    </w:p>
    <w:p w14:paraId="579FFAE1" w14:textId="77777777" w:rsidR="001E1A22" w:rsidRPr="00B13D2B" w:rsidRDefault="001E1A22" w:rsidP="001E1A22">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Director’s Report</w:t>
      </w:r>
      <w:r>
        <w:rPr>
          <w:rFonts w:asciiTheme="minorHAnsi" w:hAnsiTheme="minorHAnsi" w:cstheme="minorHAnsi"/>
          <w:sz w:val="22"/>
          <w:szCs w:val="22"/>
        </w:rPr>
        <w:t>: see attached</w:t>
      </w:r>
    </w:p>
    <w:p w14:paraId="2F685DA9" w14:textId="77777777" w:rsidR="001E1A22" w:rsidRDefault="001E1A22" w:rsidP="001E1A22">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Old Business:</w:t>
      </w:r>
      <w:r w:rsidRPr="005701EB">
        <w:rPr>
          <w:rFonts w:asciiTheme="minorHAnsi" w:hAnsiTheme="minorHAnsi" w:cstheme="minorHAnsi"/>
          <w:sz w:val="22"/>
          <w:szCs w:val="22"/>
        </w:rPr>
        <w:t xml:space="preserve"> </w:t>
      </w:r>
    </w:p>
    <w:p w14:paraId="51DDE0A7" w14:textId="77777777" w:rsidR="001E1A22" w:rsidRDefault="001E1A22" w:rsidP="001E1A22">
      <w:pPr>
        <w:pStyle w:val="NormalWeb"/>
        <w:numPr>
          <w:ilvl w:val="0"/>
          <w:numId w:val="6"/>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AI Policy - 1-hour Virtual AI Workshop is scheduled, will adopt and adapt AI Policy</w:t>
      </w:r>
    </w:p>
    <w:p w14:paraId="480052B7" w14:textId="77777777" w:rsidR="001E1A22" w:rsidRDefault="001E1A22" w:rsidP="001E1A22">
      <w:pPr>
        <w:pStyle w:val="NormalWeb"/>
        <w:numPr>
          <w:ilvl w:val="0"/>
          <w:numId w:val="6"/>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 xml:space="preserve">Building Updates – Electrician working downstairs installing/updating light fixtures. Floors, ceilings, and conference room are being updated. Continuing to get painter quotes for interior and exterior painting.  Action Graphics is working on signage. Applying for Clearfield Revitalization Façade grants to help with costs. </w:t>
      </w:r>
    </w:p>
    <w:p w14:paraId="4F720D79" w14:textId="77777777" w:rsidR="001E1A22" w:rsidRDefault="001E1A22" w:rsidP="001E1A22">
      <w:pPr>
        <w:pStyle w:val="NormalWeb"/>
        <w:numPr>
          <w:ilvl w:val="0"/>
          <w:numId w:val="6"/>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 xml:space="preserve">Grants – Reviewing grants and grant process </w:t>
      </w:r>
    </w:p>
    <w:p w14:paraId="657BB060" w14:textId="77777777" w:rsidR="001E1A22" w:rsidRDefault="001E1A22" w:rsidP="001E1A22">
      <w:pPr>
        <w:pStyle w:val="NormalWeb"/>
        <w:numPr>
          <w:ilvl w:val="0"/>
          <w:numId w:val="6"/>
        </w:numPr>
        <w:spacing w:before="0" w:beforeAutospacing="0" w:after="160" w:afterAutospacing="0"/>
        <w:rPr>
          <w:rFonts w:asciiTheme="minorHAnsi" w:hAnsiTheme="minorHAnsi" w:cstheme="minorHAnsi"/>
          <w:sz w:val="22"/>
          <w:szCs w:val="22"/>
        </w:rPr>
      </w:pPr>
      <w:r w:rsidRPr="00372484">
        <w:rPr>
          <w:rFonts w:asciiTheme="minorHAnsi" w:hAnsiTheme="minorHAnsi" w:cstheme="minorHAnsi"/>
          <w:sz w:val="22"/>
          <w:szCs w:val="22"/>
        </w:rPr>
        <w:lastRenderedPageBreak/>
        <w:t>PA250 – Flags were well received at the Osceola Parade and Community Days. All Declaration readings turned out better than expected. The next major event is Free Day at the Clearfield County Fair and the fair parade.</w:t>
      </w:r>
    </w:p>
    <w:p w14:paraId="552A2F69" w14:textId="77777777" w:rsidR="001E1A22" w:rsidRPr="00372484" w:rsidRDefault="001E1A22" w:rsidP="001E1A22">
      <w:pPr>
        <w:pStyle w:val="NormalWeb"/>
        <w:spacing w:before="0" w:beforeAutospacing="0" w:after="160" w:afterAutospacing="0"/>
        <w:rPr>
          <w:rFonts w:asciiTheme="minorHAnsi" w:hAnsiTheme="minorHAnsi" w:cstheme="minorHAnsi"/>
          <w:sz w:val="22"/>
          <w:szCs w:val="22"/>
        </w:rPr>
      </w:pPr>
      <w:r w:rsidRPr="00372484">
        <w:rPr>
          <w:rFonts w:asciiTheme="minorHAnsi" w:hAnsiTheme="minorHAnsi" w:cstheme="minorHAnsi"/>
          <w:b/>
          <w:bCs/>
          <w:sz w:val="22"/>
          <w:szCs w:val="22"/>
        </w:rPr>
        <w:t xml:space="preserve">New Business: </w:t>
      </w:r>
      <w:r w:rsidRPr="00372484">
        <w:rPr>
          <w:rFonts w:asciiTheme="minorHAnsi" w:hAnsiTheme="minorHAnsi" w:cstheme="minorHAnsi"/>
          <w:sz w:val="22"/>
          <w:szCs w:val="22"/>
        </w:rPr>
        <w:t xml:space="preserve">None </w:t>
      </w:r>
    </w:p>
    <w:p w14:paraId="4E69B57F" w14:textId="77777777" w:rsidR="001E1A22" w:rsidRDefault="001E1A22" w:rsidP="001E1A22">
      <w:pPr>
        <w:pStyle w:val="NormalWeb"/>
        <w:spacing w:before="0" w:beforeAutospacing="0" w:after="160" w:afterAutospacing="0"/>
        <w:rPr>
          <w:rFonts w:asciiTheme="minorHAnsi" w:hAnsiTheme="minorHAnsi" w:cstheme="minorHAnsi"/>
          <w:sz w:val="22"/>
          <w:szCs w:val="22"/>
        </w:rPr>
      </w:pPr>
      <w:r>
        <w:rPr>
          <w:rFonts w:asciiTheme="minorHAnsi" w:hAnsiTheme="minorHAnsi" w:cstheme="minorHAnsi"/>
          <w:b/>
          <w:bCs/>
          <w:sz w:val="22"/>
          <w:szCs w:val="22"/>
        </w:rPr>
        <w:t xml:space="preserve">Grant Committee: </w:t>
      </w:r>
      <w:r w:rsidRPr="00372484">
        <w:rPr>
          <w:rFonts w:asciiTheme="minorHAnsi" w:hAnsiTheme="minorHAnsi" w:cstheme="minorHAnsi"/>
          <w:sz w:val="22"/>
          <w:szCs w:val="22"/>
        </w:rPr>
        <w:t xml:space="preserve">None </w:t>
      </w:r>
    </w:p>
    <w:p w14:paraId="4864A79F" w14:textId="77777777" w:rsidR="001E1A22" w:rsidRDefault="001E1A22" w:rsidP="001E1A22">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Announcements:</w:t>
      </w:r>
      <w:r>
        <w:rPr>
          <w:rFonts w:asciiTheme="minorHAnsi" w:hAnsiTheme="minorHAnsi" w:cstheme="minorHAnsi"/>
          <w:sz w:val="22"/>
          <w:szCs w:val="22"/>
        </w:rPr>
        <w:t xml:space="preserve"> None </w:t>
      </w:r>
    </w:p>
    <w:p w14:paraId="587F5A79" w14:textId="77777777" w:rsidR="001E1A22" w:rsidRPr="002C25B9" w:rsidRDefault="001E1A22" w:rsidP="001E1A22">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Good of the Order:</w:t>
      </w:r>
      <w:r>
        <w:rPr>
          <w:rFonts w:asciiTheme="minorHAnsi" w:hAnsiTheme="minorHAnsi" w:cstheme="minorHAnsi"/>
          <w:b/>
          <w:bCs/>
          <w:sz w:val="22"/>
          <w:szCs w:val="22"/>
        </w:rPr>
        <w:t xml:space="preserve"> </w:t>
      </w:r>
      <w:r w:rsidRPr="00372484">
        <w:rPr>
          <w:rFonts w:asciiTheme="minorHAnsi" w:hAnsiTheme="minorHAnsi" w:cstheme="minorHAnsi"/>
          <w:sz w:val="22"/>
          <w:szCs w:val="22"/>
        </w:rPr>
        <w:t>None</w:t>
      </w:r>
      <w:r>
        <w:rPr>
          <w:rFonts w:asciiTheme="minorHAnsi" w:hAnsiTheme="minorHAnsi" w:cstheme="minorHAnsi"/>
          <w:b/>
          <w:bCs/>
          <w:sz w:val="22"/>
          <w:szCs w:val="22"/>
        </w:rPr>
        <w:t xml:space="preserve"> </w:t>
      </w:r>
    </w:p>
    <w:p w14:paraId="28BEBA63" w14:textId="77777777" w:rsidR="001E1A22" w:rsidRDefault="001E1A22" w:rsidP="001E1A22">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Adjournment:</w:t>
      </w:r>
      <w:r>
        <w:rPr>
          <w:rFonts w:asciiTheme="minorHAnsi" w:hAnsiTheme="minorHAnsi" w:cstheme="minorHAnsi"/>
          <w:sz w:val="22"/>
          <w:szCs w:val="22"/>
        </w:rPr>
        <w:t xml:space="preserve"> Meeting adjourned at 9:40 AM.  Motion made by Jodi August, seconded by John Sobel. All in favor. </w:t>
      </w:r>
    </w:p>
    <w:p w14:paraId="3801270E" w14:textId="77777777" w:rsidR="001E1A22" w:rsidRPr="00762237" w:rsidRDefault="001E1A22" w:rsidP="001E1A22">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Next Meeting Date:</w:t>
      </w:r>
      <w:r>
        <w:rPr>
          <w:rFonts w:asciiTheme="minorHAnsi" w:hAnsiTheme="minorHAnsi" w:cstheme="minorHAnsi"/>
          <w:b/>
          <w:bCs/>
          <w:sz w:val="22"/>
          <w:szCs w:val="22"/>
        </w:rPr>
        <w:t xml:space="preserve"> </w:t>
      </w:r>
      <w:r w:rsidRPr="00762237">
        <w:rPr>
          <w:rFonts w:asciiTheme="minorHAnsi" w:hAnsiTheme="minorHAnsi" w:cstheme="minorHAnsi"/>
          <w:sz w:val="22"/>
          <w:szCs w:val="22"/>
        </w:rPr>
        <w:t xml:space="preserve">August 12, 2026, 9:00 AM </w:t>
      </w:r>
    </w:p>
    <w:p w14:paraId="1F441BAE" w14:textId="77777777" w:rsidR="001E1A22" w:rsidRDefault="001E1A22" w:rsidP="001E1A22">
      <w:pPr>
        <w:pStyle w:val="NoSpacing"/>
        <w:rPr>
          <w:b/>
          <w:bCs/>
        </w:rPr>
      </w:pPr>
      <w:r>
        <w:rPr>
          <w:b/>
          <w:bCs/>
        </w:rPr>
        <w:t>Upcoming Events:</w:t>
      </w:r>
    </w:p>
    <w:p w14:paraId="12E6A2A7" w14:textId="77777777" w:rsidR="001E1A22" w:rsidRPr="0078776D" w:rsidRDefault="001E1A22" w:rsidP="001E1A22">
      <w:pPr>
        <w:pStyle w:val="NoSpacing"/>
        <w:ind w:left="720"/>
      </w:pPr>
    </w:p>
    <w:p w14:paraId="34FA9C3D" w14:textId="77777777" w:rsidR="001E1A22" w:rsidRPr="00407703" w:rsidRDefault="001E1A22" w:rsidP="001E1A22">
      <w:pPr>
        <w:pStyle w:val="NoSpacing"/>
        <w:jc w:val="center"/>
        <w:rPr>
          <w:sz w:val="28"/>
          <w:szCs w:val="28"/>
        </w:rPr>
      </w:pPr>
    </w:p>
    <w:p w14:paraId="628E2383" w14:textId="0B0825C2" w:rsidR="00F06325" w:rsidRPr="001337CD" w:rsidRDefault="00F06325" w:rsidP="000F6C2F">
      <w:pPr>
        <w:pStyle w:val="ListParagraph"/>
        <w:spacing w:after="0"/>
        <w:ind w:left="1080"/>
        <w:rPr>
          <w:sz w:val="24"/>
          <w:szCs w:val="24"/>
        </w:rPr>
      </w:pPr>
    </w:p>
    <w:sectPr w:rsidR="00F06325" w:rsidRPr="001337CD" w:rsidSect="0018294F">
      <w:headerReference w:type="default" r:id="rId11"/>
      <w:footerReference w:type="default" r:id="rId12"/>
      <w:pgSz w:w="12240" w:h="15840"/>
      <w:pgMar w:top="1440" w:right="1440" w:bottom="1440" w:left="144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96F07" w14:textId="77777777" w:rsidR="004B78A0" w:rsidRDefault="004B78A0" w:rsidP="0018294F">
      <w:pPr>
        <w:spacing w:after="0" w:line="240" w:lineRule="auto"/>
      </w:pPr>
      <w:r>
        <w:separator/>
      </w:r>
    </w:p>
  </w:endnote>
  <w:endnote w:type="continuationSeparator" w:id="0">
    <w:p w14:paraId="016B3A6A" w14:textId="77777777" w:rsidR="004B78A0" w:rsidRDefault="004B78A0" w:rsidP="00182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6FA5D" w14:textId="5C49660E" w:rsidR="0018294F" w:rsidRDefault="0018294F" w:rsidP="0018294F">
    <w:pPr>
      <w:pStyle w:val="Footer"/>
      <w:jc w:val="center"/>
    </w:pPr>
    <w:r>
      <w:rPr>
        <w:noProof/>
      </w:rPr>
      <w:drawing>
        <wp:inline distT="0" distB="0" distL="0" distR="0" wp14:anchorId="5F5EDA2B" wp14:editId="7BC994FB">
          <wp:extent cx="1123950" cy="635149"/>
          <wp:effectExtent l="0" t="0" r="0" b="0"/>
          <wp:docPr id="8808217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t="22396" b="21093"/>
                  <a:stretch>
                    <a:fillRect/>
                  </a:stretch>
                </pic:blipFill>
                <pic:spPr bwMode="auto">
                  <a:xfrm>
                    <a:off x="0" y="0"/>
                    <a:ext cx="1140953" cy="644757"/>
                  </a:xfrm>
                  <a:prstGeom prst="rect">
                    <a:avLst/>
                  </a:prstGeom>
                  <a:noFill/>
                  <a:ln>
                    <a:noFill/>
                  </a:ln>
                  <a:extLst>
                    <a:ext uri="{53640926-AAD7-44D8-BBD7-CCE9431645EC}">
                      <a14:shadowObscured xmlns:a14="http://schemas.microsoft.com/office/drawing/2010/main"/>
                    </a:ext>
                  </a:extLst>
                </pic:spPr>
              </pic:pic>
            </a:graphicData>
          </a:graphic>
        </wp:inline>
      </w:drawing>
    </w:r>
  </w:p>
  <w:p w14:paraId="01FF8A4F" w14:textId="77777777" w:rsidR="0018294F" w:rsidRDefault="001829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F41D7" w14:textId="77777777" w:rsidR="004B78A0" w:rsidRDefault="004B78A0" w:rsidP="0018294F">
      <w:pPr>
        <w:spacing w:after="0" w:line="240" w:lineRule="auto"/>
      </w:pPr>
      <w:r>
        <w:separator/>
      </w:r>
    </w:p>
  </w:footnote>
  <w:footnote w:type="continuationSeparator" w:id="0">
    <w:p w14:paraId="1D65D03E" w14:textId="77777777" w:rsidR="004B78A0" w:rsidRDefault="004B78A0" w:rsidP="001829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D4092" w14:textId="77777777" w:rsidR="0018294F" w:rsidRDefault="0018294F">
    <w:pPr>
      <w:pStyle w:val="Header"/>
      <w:rPr>
        <w:noProof/>
      </w:rPr>
    </w:pPr>
  </w:p>
  <w:p w14:paraId="6DB97B22" w14:textId="5C53D207" w:rsidR="0018294F" w:rsidRDefault="0018294F" w:rsidP="0018294F">
    <w:pPr>
      <w:pStyle w:val="Header"/>
      <w:jc w:val="center"/>
    </w:pPr>
    <w:r>
      <w:rPr>
        <w:noProof/>
      </w:rPr>
      <w:drawing>
        <wp:inline distT="0" distB="0" distL="0" distR="0" wp14:anchorId="555BAABC" wp14:editId="3B1D5403">
          <wp:extent cx="1866900" cy="732998"/>
          <wp:effectExtent l="0" t="0" r="0" b="0"/>
          <wp:docPr id="1844833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30449" b="30288"/>
                  <a:stretch>
                    <a:fillRect/>
                  </a:stretch>
                </pic:blipFill>
                <pic:spPr bwMode="auto">
                  <a:xfrm>
                    <a:off x="0" y="0"/>
                    <a:ext cx="1897457" cy="744995"/>
                  </a:xfrm>
                  <a:prstGeom prst="rect">
                    <a:avLst/>
                  </a:prstGeom>
                  <a:noFill/>
                  <a:ln>
                    <a:noFill/>
                  </a:ln>
                  <a:extLst>
                    <a:ext uri="{53640926-AAD7-44D8-BBD7-CCE9431645EC}">
                      <a14:shadowObscured xmlns:a14="http://schemas.microsoft.com/office/drawing/2010/main"/>
                    </a:ext>
                  </a:extLst>
                </pic:spPr>
              </pic:pic>
            </a:graphicData>
          </a:graphic>
        </wp:inline>
      </w:drawing>
    </w:r>
  </w:p>
  <w:p w14:paraId="47484333" w14:textId="77777777" w:rsidR="0018294F" w:rsidRDefault="001829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CF7"/>
    <w:multiLevelType w:val="hybridMultilevel"/>
    <w:tmpl w:val="DFC4E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F47909"/>
    <w:multiLevelType w:val="hybridMultilevel"/>
    <w:tmpl w:val="1D76C1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5A058A"/>
    <w:multiLevelType w:val="hybridMultilevel"/>
    <w:tmpl w:val="AA54E9B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985855"/>
    <w:multiLevelType w:val="hybridMultilevel"/>
    <w:tmpl w:val="F168B1A0"/>
    <w:lvl w:ilvl="0" w:tplc="04090001">
      <w:start w:val="1"/>
      <w:numFmt w:val="bullet"/>
      <w:lvlText w:val=""/>
      <w:lvlJc w:val="left"/>
      <w:pPr>
        <w:ind w:left="360" w:hanging="360"/>
      </w:pPr>
      <w:rPr>
        <w:rFonts w:ascii="Symbol" w:hAnsi="Symbol" w:hint="default"/>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3624A6A"/>
    <w:multiLevelType w:val="hybridMultilevel"/>
    <w:tmpl w:val="03DA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1D6664"/>
    <w:multiLevelType w:val="hybridMultilevel"/>
    <w:tmpl w:val="C3E25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6471401">
    <w:abstractNumId w:val="5"/>
  </w:num>
  <w:num w:numId="2" w16cid:durableId="132331594">
    <w:abstractNumId w:val="2"/>
  </w:num>
  <w:num w:numId="3" w16cid:durableId="589894227">
    <w:abstractNumId w:val="3"/>
  </w:num>
  <w:num w:numId="4" w16cid:durableId="531259885">
    <w:abstractNumId w:val="1"/>
  </w:num>
  <w:num w:numId="5" w16cid:durableId="938760232">
    <w:abstractNumId w:val="4"/>
  </w:num>
  <w:num w:numId="6" w16cid:durableId="470099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F5A"/>
    <w:rsid w:val="000B130E"/>
    <w:rsid w:val="000F6C2F"/>
    <w:rsid w:val="001337CD"/>
    <w:rsid w:val="0018294F"/>
    <w:rsid w:val="001E1A22"/>
    <w:rsid w:val="00332C2E"/>
    <w:rsid w:val="00347430"/>
    <w:rsid w:val="003A0045"/>
    <w:rsid w:val="003F12CE"/>
    <w:rsid w:val="004264BB"/>
    <w:rsid w:val="0046408A"/>
    <w:rsid w:val="004B78A0"/>
    <w:rsid w:val="00543F5A"/>
    <w:rsid w:val="0057657E"/>
    <w:rsid w:val="005F1C4F"/>
    <w:rsid w:val="0065702F"/>
    <w:rsid w:val="006D5D3D"/>
    <w:rsid w:val="006E47D7"/>
    <w:rsid w:val="006F1A1A"/>
    <w:rsid w:val="007B2AB1"/>
    <w:rsid w:val="008264A6"/>
    <w:rsid w:val="008506CD"/>
    <w:rsid w:val="009932F3"/>
    <w:rsid w:val="00A738C1"/>
    <w:rsid w:val="00A91B18"/>
    <w:rsid w:val="00B117FE"/>
    <w:rsid w:val="00BA76BB"/>
    <w:rsid w:val="00CF1A05"/>
    <w:rsid w:val="00CF6C61"/>
    <w:rsid w:val="00DE4FC5"/>
    <w:rsid w:val="00E32A09"/>
    <w:rsid w:val="00E902CA"/>
    <w:rsid w:val="00EF35DF"/>
    <w:rsid w:val="00F06325"/>
    <w:rsid w:val="00F14C5A"/>
    <w:rsid w:val="00F65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04274"/>
  <w15:chartTrackingRefBased/>
  <w15:docId w15:val="{D6939B69-0147-4E8D-9792-A20D937C6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408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543F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3F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3F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3F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3F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3F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3F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3F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3F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3F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3F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3F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3F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3F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3F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3F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3F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3F5A"/>
    <w:rPr>
      <w:rFonts w:eastAsiaTheme="majorEastAsia" w:cstheme="majorBidi"/>
      <w:color w:val="272727" w:themeColor="text1" w:themeTint="D8"/>
    </w:rPr>
  </w:style>
  <w:style w:type="paragraph" w:styleId="Title">
    <w:name w:val="Title"/>
    <w:basedOn w:val="Normal"/>
    <w:next w:val="Normal"/>
    <w:link w:val="TitleChar"/>
    <w:uiPriority w:val="10"/>
    <w:qFormat/>
    <w:rsid w:val="00543F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3F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3F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3F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3F5A"/>
    <w:pPr>
      <w:spacing w:before="160"/>
      <w:jc w:val="center"/>
    </w:pPr>
    <w:rPr>
      <w:i/>
      <w:iCs/>
      <w:color w:val="404040" w:themeColor="text1" w:themeTint="BF"/>
    </w:rPr>
  </w:style>
  <w:style w:type="character" w:customStyle="1" w:styleId="QuoteChar">
    <w:name w:val="Quote Char"/>
    <w:basedOn w:val="DefaultParagraphFont"/>
    <w:link w:val="Quote"/>
    <w:uiPriority w:val="29"/>
    <w:rsid w:val="00543F5A"/>
    <w:rPr>
      <w:i/>
      <w:iCs/>
      <w:color w:val="404040" w:themeColor="text1" w:themeTint="BF"/>
    </w:rPr>
  </w:style>
  <w:style w:type="paragraph" w:styleId="ListParagraph">
    <w:name w:val="List Paragraph"/>
    <w:basedOn w:val="Normal"/>
    <w:uiPriority w:val="1"/>
    <w:qFormat/>
    <w:rsid w:val="00543F5A"/>
    <w:pPr>
      <w:ind w:left="720"/>
      <w:contextualSpacing/>
    </w:pPr>
  </w:style>
  <w:style w:type="character" w:styleId="IntenseEmphasis">
    <w:name w:val="Intense Emphasis"/>
    <w:basedOn w:val="DefaultParagraphFont"/>
    <w:uiPriority w:val="21"/>
    <w:qFormat/>
    <w:rsid w:val="00543F5A"/>
    <w:rPr>
      <w:i/>
      <w:iCs/>
      <w:color w:val="0F4761" w:themeColor="accent1" w:themeShade="BF"/>
    </w:rPr>
  </w:style>
  <w:style w:type="paragraph" w:styleId="IntenseQuote">
    <w:name w:val="Intense Quote"/>
    <w:basedOn w:val="Normal"/>
    <w:next w:val="Normal"/>
    <w:link w:val="IntenseQuoteChar"/>
    <w:uiPriority w:val="30"/>
    <w:qFormat/>
    <w:rsid w:val="00543F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3F5A"/>
    <w:rPr>
      <w:i/>
      <w:iCs/>
      <w:color w:val="0F4761" w:themeColor="accent1" w:themeShade="BF"/>
    </w:rPr>
  </w:style>
  <w:style w:type="character" w:styleId="IntenseReference">
    <w:name w:val="Intense Reference"/>
    <w:basedOn w:val="DefaultParagraphFont"/>
    <w:uiPriority w:val="32"/>
    <w:qFormat/>
    <w:rsid w:val="00543F5A"/>
    <w:rPr>
      <w:b/>
      <w:bCs/>
      <w:smallCaps/>
      <w:color w:val="0F4761" w:themeColor="accent1" w:themeShade="BF"/>
      <w:spacing w:val="5"/>
    </w:rPr>
  </w:style>
  <w:style w:type="character" w:styleId="Hyperlink">
    <w:name w:val="Hyperlink"/>
    <w:basedOn w:val="DefaultParagraphFont"/>
    <w:uiPriority w:val="99"/>
    <w:unhideWhenUsed/>
    <w:rsid w:val="0018294F"/>
    <w:rPr>
      <w:color w:val="467886" w:themeColor="hyperlink"/>
      <w:u w:val="single"/>
    </w:rPr>
  </w:style>
  <w:style w:type="character" w:styleId="UnresolvedMention">
    <w:name w:val="Unresolved Mention"/>
    <w:basedOn w:val="DefaultParagraphFont"/>
    <w:uiPriority w:val="99"/>
    <w:semiHidden/>
    <w:unhideWhenUsed/>
    <w:rsid w:val="0018294F"/>
    <w:rPr>
      <w:color w:val="605E5C"/>
      <w:shd w:val="clear" w:color="auto" w:fill="E1DFDD"/>
    </w:rPr>
  </w:style>
  <w:style w:type="paragraph" w:styleId="Header">
    <w:name w:val="header"/>
    <w:basedOn w:val="Normal"/>
    <w:link w:val="HeaderChar"/>
    <w:uiPriority w:val="99"/>
    <w:unhideWhenUsed/>
    <w:rsid w:val="001829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94F"/>
  </w:style>
  <w:style w:type="paragraph" w:styleId="Footer">
    <w:name w:val="footer"/>
    <w:basedOn w:val="Normal"/>
    <w:link w:val="FooterChar"/>
    <w:uiPriority w:val="99"/>
    <w:unhideWhenUsed/>
    <w:rsid w:val="001829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94F"/>
  </w:style>
  <w:style w:type="paragraph" w:styleId="NoSpacing">
    <w:name w:val="No Spacing"/>
    <w:uiPriority w:val="1"/>
    <w:qFormat/>
    <w:rsid w:val="001E1A22"/>
    <w:pPr>
      <w:spacing w:after="0" w:line="240" w:lineRule="auto"/>
    </w:pPr>
    <w:rPr>
      <w:kern w:val="0"/>
      <w:sz w:val="22"/>
      <w:szCs w:val="22"/>
      <w14:ligatures w14:val="none"/>
    </w:rPr>
  </w:style>
  <w:style w:type="paragraph" w:styleId="NormalWeb">
    <w:name w:val="Normal (Web)"/>
    <w:basedOn w:val="Normal"/>
    <w:uiPriority w:val="99"/>
    <w:unhideWhenUsed/>
    <w:rsid w:val="001E1A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visitclearfieldcounty.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555ec82-9de5-4b68-89cf-1572c1d706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E54C2280EE6045A14361C35CD67539" ma:contentTypeVersion="6" ma:contentTypeDescription="Create a new document." ma:contentTypeScope="" ma:versionID="42770d860e2e2dc9f534fd0f494297ed">
  <xsd:schema xmlns:xsd="http://www.w3.org/2001/XMLSchema" xmlns:xs="http://www.w3.org/2001/XMLSchema" xmlns:p="http://schemas.microsoft.com/office/2006/metadata/properties" xmlns:ns3="8555ec82-9de5-4b68-89cf-1572c1d70672" targetNamespace="http://schemas.microsoft.com/office/2006/metadata/properties" ma:root="true" ma:fieldsID="1897fdec9f16d9ee99e0daf66bb6452a" ns3:_="">
    <xsd:import namespace="8555ec82-9de5-4b68-89cf-1572c1d7067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55ec82-9de5-4b68-89cf-1572c1d7067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C1104F-7AAD-4754-9EAD-BD53F7FD715F}">
  <ds:schemaRefs>
    <ds:schemaRef ds:uri="http://schemas.microsoft.com/office/2006/metadata/properties"/>
    <ds:schemaRef ds:uri="http://schemas.microsoft.com/office/infopath/2007/PartnerControls"/>
    <ds:schemaRef ds:uri="8555ec82-9de5-4b68-89cf-1572c1d70672"/>
  </ds:schemaRefs>
</ds:datastoreItem>
</file>

<file path=customXml/itemProps2.xml><?xml version="1.0" encoding="utf-8"?>
<ds:datastoreItem xmlns:ds="http://schemas.openxmlformats.org/officeDocument/2006/customXml" ds:itemID="{D332DAE5-CDC3-407D-AC27-15D94C79CD51}">
  <ds:schemaRefs>
    <ds:schemaRef ds:uri="http://schemas.microsoft.com/sharepoint/v3/contenttype/forms"/>
  </ds:schemaRefs>
</ds:datastoreItem>
</file>

<file path=customXml/itemProps3.xml><?xml version="1.0" encoding="utf-8"?>
<ds:datastoreItem xmlns:ds="http://schemas.openxmlformats.org/officeDocument/2006/customXml" ds:itemID="{C1F094AE-1357-4D0A-85C1-1AA59C15B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55ec82-9de5-4b68-89cf-1572c1d706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Brennan, Jodi</dc:creator>
  <cp:keywords/>
  <dc:description/>
  <cp:lastModifiedBy>Visit Clearfield County</cp:lastModifiedBy>
  <cp:revision>2</cp:revision>
  <cp:lastPrinted>2026-06-05T15:38:00Z</cp:lastPrinted>
  <dcterms:created xsi:type="dcterms:W3CDTF">2026-08-07T12:36:00Z</dcterms:created>
  <dcterms:modified xsi:type="dcterms:W3CDTF">2026-08-07T12:36:00Z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0x0101003FE54C2280EE6045A14361C35CD67539</vt:lpwstr>
  </property>
  <property fmtid="{D5CDD505-2E9C-101B-9397-08002B2CF9AE}" pid="3" name="MSIP_Label_defa4170-0d19-0005-0004-bc88714345d2_Enabled">
    <vt:lpwstr>true</vt:lpwstr>
  </property>
  <property fmtid="{D5CDD505-2E9C-101B-9397-08002B2CF9AE}" pid="4" name="MSIP_Label_defa4170-0d19-0005-0004-bc88714345d2_SetDate">
    <vt:lpwstr>2026-06-03T15:21:44Z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35818ade-b0f4-467a-b64f-8e204fe5387d</vt:lpwstr>
  </property>
  <property fmtid="{D5CDD505-2E9C-101B-9397-08002B2CF9AE}" pid="8" name="MSIP_Label_defa4170-0d19-0005-0004-bc88714345d2_ActionId">
    <vt:lpwstr>9e4e1842-92a4-4010-8635-70c9a61e249c</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