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2388F" w14:textId="10725888" w:rsidR="00853DE6" w:rsidRPr="00853DE6" w:rsidRDefault="003F60E9" w:rsidP="0097447C">
      <w:pPr>
        <w:spacing w:after="0" w:line="240" w:lineRule="auto"/>
        <w:ind w:left="1440" w:firstLine="720"/>
        <w:jc w:val="center"/>
        <w:rPr>
          <w:color w:val="00B050"/>
          <w:sz w:val="12"/>
          <w:szCs w:val="12"/>
        </w:rPr>
      </w:pPr>
      <w:r>
        <w:rPr>
          <w:noProof/>
          <w:color w:val="00B050"/>
          <w:sz w:val="12"/>
          <w:szCs w:val="12"/>
        </w:rPr>
        <w:drawing>
          <wp:anchor distT="0" distB="0" distL="114300" distR="114300" simplePos="0" relativeHeight="251660288" behindDoc="0" locked="0" layoutInCell="1" allowOverlap="1" wp14:anchorId="08FF030E" wp14:editId="610505A0">
            <wp:simplePos x="0" y="0"/>
            <wp:positionH relativeFrom="column">
              <wp:posOffset>2638425</wp:posOffset>
            </wp:positionH>
            <wp:positionV relativeFrom="page">
              <wp:posOffset>266700</wp:posOffset>
            </wp:positionV>
            <wp:extent cx="1463040" cy="1463040"/>
            <wp:effectExtent l="0" t="0" r="3810" b="3810"/>
            <wp:wrapNone/>
            <wp:docPr id="404120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120553" name="Picture 40412055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14:sizeRelH relativeFrom="page">
              <wp14:pctWidth>0</wp14:pctWidth>
            </wp14:sizeRelH>
            <wp14:sizeRelV relativeFrom="page">
              <wp14:pctHeight>0</wp14:pctHeight>
            </wp14:sizeRelV>
          </wp:anchor>
        </w:drawing>
      </w:r>
    </w:p>
    <w:p w14:paraId="4C410E76" w14:textId="6BFEAA8D" w:rsidR="003F60E9" w:rsidRDefault="003F60E9" w:rsidP="0019633E">
      <w:pPr>
        <w:spacing w:after="0"/>
        <w:jc w:val="center"/>
        <w:rPr>
          <w:color w:val="4A442A" w:themeColor="background2" w:themeShade="40"/>
          <w:sz w:val="24"/>
          <w:szCs w:val="24"/>
        </w:rPr>
      </w:pPr>
    </w:p>
    <w:p w14:paraId="56635138" w14:textId="3B221A32" w:rsidR="003F60E9" w:rsidRDefault="003F60E9" w:rsidP="0019633E">
      <w:pPr>
        <w:spacing w:after="0"/>
        <w:jc w:val="center"/>
        <w:rPr>
          <w:color w:val="4A442A" w:themeColor="background2" w:themeShade="40"/>
          <w:sz w:val="24"/>
          <w:szCs w:val="24"/>
        </w:rPr>
      </w:pPr>
    </w:p>
    <w:p w14:paraId="2DD5869C" w14:textId="46C6F0BA" w:rsidR="003F60E9" w:rsidRDefault="003F60E9" w:rsidP="0019633E">
      <w:pPr>
        <w:spacing w:after="0"/>
        <w:jc w:val="center"/>
        <w:rPr>
          <w:color w:val="4A442A" w:themeColor="background2" w:themeShade="40"/>
          <w:sz w:val="24"/>
          <w:szCs w:val="24"/>
        </w:rPr>
      </w:pPr>
    </w:p>
    <w:p w14:paraId="728AFA7C" w14:textId="44ABC1D0" w:rsidR="003F60E9" w:rsidRDefault="003F60E9" w:rsidP="0019633E">
      <w:pPr>
        <w:spacing w:after="0"/>
        <w:jc w:val="center"/>
        <w:rPr>
          <w:color w:val="4A442A" w:themeColor="background2" w:themeShade="40"/>
          <w:sz w:val="24"/>
          <w:szCs w:val="24"/>
        </w:rPr>
      </w:pPr>
    </w:p>
    <w:p w14:paraId="3197FF74" w14:textId="25FC8AE3" w:rsidR="003F60E9" w:rsidRDefault="003F60E9" w:rsidP="003F60E9">
      <w:pPr>
        <w:spacing w:after="0"/>
        <w:rPr>
          <w:color w:val="4A442A" w:themeColor="background2" w:themeShade="40"/>
          <w:sz w:val="24"/>
          <w:szCs w:val="24"/>
        </w:rPr>
      </w:pPr>
    </w:p>
    <w:p w14:paraId="59CF920F" w14:textId="6468FC98" w:rsidR="003F60E9" w:rsidRDefault="003F60E9" w:rsidP="003F60E9">
      <w:pPr>
        <w:spacing w:after="0"/>
        <w:rPr>
          <w:color w:val="4A442A" w:themeColor="background2" w:themeShade="40"/>
          <w:sz w:val="24"/>
          <w:szCs w:val="24"/>
        </w:rPr>
      </w:pPr>
      <w:r>
        <w:rPr>
          <w:noProof/>
          <w:color w:val="4A442A" w:themeColor="background2" w:themeShade="40"/>
          <w:sz w:val="24"/>
          <w:szCs w:val="24"/>
        </w:rPr>
        <w:drawing>
          <wp:anchor distT="0" distB="0" distL="114300" distR="114300" simplePos="0" relativeHeight="251661312" behindDoc="0" locked="0" layoutInCell="1" allowOverlap="1" wp14:anchorId="698FD040" wp14:editId="0BC6B471">
            <wp:simplePos x="0" y="0"/>
            <wp:positionH relativeFrom="column">
              <wp:posOffset>2847975</wp:posOffset>
            </wp:positionH>
            <wp:positionV relativeFrom="page">
              <wp:posOffset>1733716</wp:posOffset>
            </wp:positionV>
            <wp:extent cx="1112762" cy="762000"/>
            <wp:effectExtent l="0" t="0" r="0" b="0"/>
            <wp:wrapNone/>
            <wp:docPr id="2890963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96344" name="Picture 289096344"/>
                    <pic:cNvPicPr/>
                  </pic:nvPicPr>
                  <pic:blipFill>
                    <a:blip r:embed="rId6">
                      <a:extLst>
                        <a:ext uri="{28A0092B-C50C-407E-A947-70E740481C1C}">
                          <a14:useLocalDpi xmlns:a14="http://schemas.microsoft.com/office/drawing/2010/main" val="0"/>
                        </a:ext>
                      </a:extLst>
                    </a:blip>
                    <a:stretch>
                      <a:fillRect/>
                    </a:stretch>
                  </pic:blipFill>
                  <pic:spPr>
                    <a:xfrm>
                      <a:off x="0" y="0"/>
                      <a:ext cx="1112762" cy="762000"/>
                    </a:xfrm>
                    <a:prstGeom prst="rect">
                      <a:avLst/>
                    </a:prstGeom>
                  </pic:spPr>
                </pic:pic>
              </a:graphicData>
            </a:graphic>
            <wp14:sizeRelH relativeFrom="page">
              <wp14:pctWidth>0</wp14:pctWidth>
            </wp14:sizeRelH>
            <wp14:sizeRelV relativeFrom="page">
              <wp14:pctHeight>0</wp14:pctHeight>
            </wp14:sizeRelV>
          </wp:anchor>
        </w:drawing>
      </w:r>
    </w:p>
    <w:p w14:paraId="3DB554FC" w14:textId="376B5A8C" w:rsidR="003F60E9" w:rsidRDefault="003F60E9" w:rsidP="003F60E9">
      <w:pPr>
        <w:spacing w:after="0"/>
        <w:rPr>
          <w:color w:val="4A442A" w:themeColor="background2" w:themeShade="40"/>
          <w:sz w:val="24"/>
          <w:szCs w:val="24"/>
        </w:rPr>
      </w:pPr>
    </w:p>
    <w:p w14:paraId="5F079576" w14:textId="77777777" w:rsidR="003F60E9" w:rsidRDefault="003F60E9" w:rsidP="0019633E">
      <w:pPr>
        <w:spacing w:after="0"/>
        <w:jc w:val="center"/>
        <w:rPr>
          <w:color w:val="4A442A" w:themeColor="background2" w:themeShade="40"/>
          <w:sz w:val="24"/>
          <w:szCs w:val="24"/>
        </w:rPr>
      </w:pPr>
    </w:p>
    <w:p w14:paraId="66BF4E7F" w14:textId="77777777" w:rsidR="003F60E9" w:rsidRDefault="003F60E9" w:rsidP="0019633E">
      <w:pPr>
        <w:spacing w:after="0"/>
        <w:jc w:val="center"/>
        <w:rPr>
          <w:color w:val="4A442A" w:themeColor="background2" w:themeShade="40"/>
          <w:sz w:val="24"/>
          <w:szCs w:val="24"/>
        </w:rPr>
      </w:pPr>
    </w:p>
    <w:p w14:paraId="2AC0BFC9" w14:textId="0AE74E9B" w:rsidR="00853DE6" w:rsidRPr="0019633E" w:rsidRDefault="00413A35" w:rsidP="0019633E">
      <w:pPr>
        <w:spacing w:after="0"/>
        <w:jc w:val="center"/>
        <w:rPr>
          <w:color w:val="4A442A" w:themeColor="background2" w:themeShade="40"/>
          <w:sz w:val="24"/>
          <w:szCs w:val="24"/>
        </w:rPr>
      </w:pPr>
      <w:r>
        <w:rPr>
          <w:color w:val="4A442A" w:themeColor="background2" w:themeShade="40"/>
          <w:sz w:val="24"/>
          <w:szCs w:val="24"/>
        </w:rPr>
        <w:t>208 Plaza Drive</w:t>
      </w:r>
      <w:r w:rsidR="00853DE6" w:rsidRPr="0019633E">
        <w:rPr>
          <w:color w:val="4A442A" w:themeColor="background2" w:themeShade="40"/>
          <w:sz w:val="24"/>
          <w:szCs w:val="24"/>
        </w:rPr>
        <w:t>, Clearfield, PA  16830</w:t>
      </w:r>
      <w:r w:rsidR="0019633E" w:rsidRPr="0019633E">
        <w:rPr>
          <w:color w:val="4A442A" w:themeColor="background2" w:themeShade="40"/>
          <w:sz w:val="24"/>
          <w:szCs w:val="24"/>
        </w:rPr>
        <w:t xml:space="preserve">, </w:t>
      </w:r>
      <w:hyperlink r:id="rId7" w:history="1">
        <w:r w:rsidR="003F60E9" w:rsidRPr="00520B23">
          <w:rPr>
            <w:rStyle w:val="Hyperlink"/>
            <w:sz w:val="24"/>
            <w:szCs w:val="24"/>
          </w:rPr>
          <w:t>www.visitclearfieldcounty.org</w:t>
        </w:r>
      </w:hyperlink>
      <w:r w:rsidR="0019633E" w:rsidRPr="0019633E">
        <w:rPr>
          <w:color w:val="4A442A" w:themeColor="background2" w:themeShade="40"/>
          <w:sz w:val="24"/>
          <w:szCs w:val="24"/>
        </w:rPr>
        <w:t xml:space="preserve">, </w:t>
      </w:r>
      <w:r>
        <w:rPr>
          <w:color w:val="4A442A" w:themeColor="background2" w:themeShade="40"/>
          <w:sz w:val="24"/>
          <w:szCs w:val="24"/>
        </w:rPr>
        <w:t>814-765-5734</w:t>
      </w:r>
    </w:p>
    <w:p w14:paraId="3F8A42FC" w14:textId="24048CC9" w:rsidR="0019633E" w:rsidRDefault="008B2D70" w:rsidP="00A178B5">
      <w:pPr>
        <w:spacing w:after="0" w:line="240" w:lineRule="auto"/>
        <w:jc w:val="center"/>
        <w:rPr>
          <w:color w:val="00B050"/>
        </w:rPr>
      </w:pPr>
      <w:r>
        <w:rPr>
          <w:noProof/>
          <w:color w:val="00B0F0"/>
        </w:rPr>
        <mc:AlternateContent>
          <mc:Choice Requires="wps">
            <w:drawing>
              <wp:anchor distT="0" distB="0" distL="114300" distR="114300" simplePos="0" relativeHeight="251659264" behindDoc="0" locked="0" layoutInCell="1" allowOverlap="1" wp14:anchorId="1C2782CE" wp14:editId="52B7BB4C">
                <wp:simplePos x="0" y="0"/>
                <wp:positionH relativeFrom="column">
                  <wp:posOffset>67310</wp:posOffset>
                </wp:positionH>
                <wp:positionV relativeFrom="paragraph">
                  <wp:posOffset>70485</wp:posOffset>
                </wp:positionV>
                <wp:extent cx="6766560" cy="0"/>
                <wp:effectExtent l="0" t="19050" r="34290"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straightConnector1">
                          <a:avLst/>
                        </a:prstGeom>
                        <a:noFill/>
                        <a:ln w="38100">
                          <a:solidFill>
                            <a:schemeClr val="accent6">
                              <a:lumMod val="7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accent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9B6F211" id="_x0000_t32" coordsize="21600,21600" o:spt="32" o:oned="t" path="m,l21600,21600e" filled="f">
                <v:path arrowok="t" fillok="f" o:connecttype="none"/>
                <o:lock v:ext="edit" shapetype="t"/>
              </v:shapetype>
              <v:shape id="AutoShape 2" o:spid="_x0000_s1026" type="#_x0000_t32" style="position:absolute;margin-left:5.3pt;margin-top:5.55pt;width:532.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" strokecolor="#e36c0a [2409]" strokeweight="3pt">
                <v:shadow type="perspective" color="#b8cce4 [1300]" opacity=".5" origin=",.5" offset="0,0" matrix=",-56756f,,.5"/>
              </v:shape>
            </w:pict>
          </mc:Fallback>
        </mc:AlternateContent>
      </w:r>
    </w:p>
    <w:p w14:paraId="0437ECAD" w14:textId="77777777" w:rsidR="00203605" w:rsidRDefault="00203605" w:rsidP="00203605">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Meeting Minutes</w:t>
      </w:r>
    </w:p>
    <w:p w14:paraId="6164898E" w14:textId="174AC499" w:rsidR="00203605" w:rsidRDefault="00203605" w:rsidP="00203605">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 xml:space="preserve">Wednesday, </w:t>
      </w:r>
      <w:r>
        <w:rPr>
          <w:rFonts w:ascii="Calibri" w:hAnsi="Calibri" w:cs="Calibri"/>
          <w:color w:val="000000"/>
          <w:sz w:val="22"/>
          <w:szCs w:val="22"/>
        </w:rPr>
        <w:t xml:space="preserve">June 10, 2026 </w:t>
      </w:r>
    </w:p>
    <w:p w14:paraId="68FDF782" w14:textId="5AE968AF" w:rsidR="00203605" w:rsidRDefault="00203605" w:rsidP="00203605">
      <w:pPr>
        <w:pStyle w:val="NormalWeb"/>
        <w:spacing w:before="0" w:beforeAutospacing="0" w:after="160" w:afterAutospacing="0"/>
        <w:rPr>
          <w:rFonts w:ascii="Calibri" w:hAnsi="Calibri" w:cs="Calibri"/>
          <w:color w:val="000000"/>
          <w:sz w:val="22"/>
          <w:szCs w:val="22"/>
        </w:rPr>
      </w:pPr>
      <w:r>
        <w:rPr>
          <w:rFonts w:ascii="Calibri" w:hAnsi="Calibri" w:cs="Calibri"/>
          <w:b/>
          <w:bCs/>
          <w:color w:val="000000"/>
          <w:sz w:val="22"/>
          <w:szCs w:val="22"/>
        </w:rPr>
        <w:t>Call to Order:</w:t>
      </w:r>
      <w:r>
        <w:rPr>
          <w:rFonts w:ascii="Calibri" w:hAnsi="Calibri" w:cs="Calibri"/>
          <w:color w:val="000000"/>
          <w:sz w:val="22"/>
          <w:szCs w:val="22"/>
        </w:rPr>
        <w:t xml:space="preserve"> </w:t>
      </w:r>
      <w:r w:rsidR="00C81F4A">
        <w:rPr>
          <w:rFonts w:ascii="Calibri" w:hAnsi="Calibri" w:cs="Calibri"/>
          <w:color w:val="000000"/>
          <w:sz w:val="22"/>
          <w:szCs w:val="22"/>
        </w:rPr>
        <w:t xml:space="preserve">8:59 am </w:t>
      </w:r>
    </w:p>
    <w:p w14:paraId="720D17C8" w14:textId="68427EA4" w:rsidR="00203605" w:rsidRDefault="00203605" w:rsidP="00203605">
      <w:pPr>
        <w:pStyle w:val="NormalWeb"/>
        <w:spacing w:before="0" w:beforeAutospacing="0" w:after="160" w:afterAutospacing="0"/>
        <w:rPr>
          <w:rFonts w:ascii="Calibri" w:hAnsi="Calibri" w:cs="Calibri"/>
          <w:color w:val="000000"/>
          <w:sz w:val="22"/>
          <w:szCs w:val="22"/>
        </w:rPr>
      </w:pPr>
      <w:r>
        <w:rPr>
          <w:rFonts w:ascii="Calibri" w:hAnsi="Calibri" w:cs="Calibri"/>
          <w:b/>
          <w:bCs/>
          <w:color w:val="000000"/>
          <w:sz w:val="22"/>
          <w:szCs w:val="22"/>
        </w:rPr>
        <w:t>Roll Call and Identification:</w:t>
      </w:r>
      <w:r>
        <w:rPr>
          <w:rFonts w:ascii="Calibri" w:hAnsi="Calibri" w:cs="Calibri"/>
          <w:color w:val="000000"/>
          <w:sz w:val="22"/>
          <w:szCs w:val="22"/>
        </w:rPr>
        <w:t xml:space="preserve"> </w:t>
      </w:r>
      <w:r w:rsidR="00C81F4A">
        <w:rPr>
          <w:rFonts w:ascii="Calibri" w:hAnsi="Calibri" w:cs="Calibri"/>
          <w:color w:val="000000"/>
          <w:sz w:val="22"/>
          <w:szCs w:val="22"/>
        </w:rPr>
        <w:t>Bonnie Robison-Harper, Josh Berndt, Christy Brown, Kevin Wain, John Sobel, Jodi August ( via Zoom), Fabio Fortunato (via Zoom)</w:t>
      </w:r>
    </w:p>
    <w:p w14:paraId="7B564086" w14:textId="485B55ED" w:rsidR="00203605" w:rsidRDefault="00203605" w:rsidP="00203605">
      <w:pPr>
        <w:pStyle w:val="NormalWeb"/>
        <w:spacing w:before="0" w:beforeAutospacing="0" w:after="160" w:afterAutospacing="0"/>
        <w:rPr>
          <w:rFonts w:ascii="Calibri" w:hAnsi="Calibri" w:cs="Calibri"/>
          <w:color w:val="000000"/>
          <w:sz w:val="22"/>
          <w:szCs w:val="22"/>
        </w:rPr>
      </w:pPr>
      <w:proofErr w:type="gramStart"/>
      <w:r>
        <w:rPr>
          <w:rFonts w:ascii="Calibri" w:hAnsi="Calibri" w:cs="Calibri"/>
          <w:b/>
          <w:bCs/>
          <w:color w:val="000000"/>
          <w:sz w:val="22"/>
          <w:szCs w:val="22"/>
        </w:rPr>
        <w:t>Excused</w:t>
      </w:r>
      <w:proofErr w:type="gramEnd"/>
      <w:r>
        <w:rPr>
          <w:rFonts w:ascii="Calibri" w:hAnsi="Calibri" w:cs="Calibri"/>
          <w:b/>
          <w:bCs/>
          <w:color w:val="000000"/>
          <w:sz w:val="22"/>
          <w:szCs w:val="22"/>
        </w:rPr>
        <w:t>:</w:t>
      </w:r>
      <w:r>
        <w:rPr>
          <w:rFonts w:ascii="Calibri" w:hAnsi="Calibri" w:cs="Calibri"/>
          <w:color w:val="000000"/>
          <w:sz w:val="22"/>
          <w:szCs w:val="22"/>
        </w:rPr>
        <w:t xml:space="preserve"> </w:t>
      </w:r>
      <w:r w:rsidR="00C81F4A">
        <w:rPr>
          <w:rFonts w:ascii="Calibri" w:hAnsi="Calibri" w:cs="Calibri"/>
          <w:color w:val="000000"/>
          <w:sz w:val="22"/>
          <w:szCs w:val="22"/>
        </w:rPr>
        <w:t xml:space="preserve">Belinda Snyder </w:t>
      </w:r>
    </w:p>
    <w:p w14:paraId="36F65209" w14:textId="54A009D2" w:rsidR="00203605" w:rsidRDefault="00203605" w:rsidP="00203605">
      <w:pPr>
        <w:pStyle w:val="NormalWeb"/>
        <w:spacing w:before="0" w:beforeAutospacing="0" w:after="160" w:afterAutospacing="0"/>
        <w:rPr>
          <w:rFonts w:ascii="Calibri" w:hAnsi="Calibri" w:cs="Calibri"/>
          <w:color w:val="000000"/>
          <w:sz w:val="22"/>
          <w:szCs w:val="22"/>
        </w:rPr>
      </w:pPr>
      <w:bookmarkStart w:id="0" w:name="_Hlk155949971"/>
      <w:r>
        <w:rPr>
          <w:rFonts w:ascii="Calibri" w:hAnsi="Calibri" w:cs="Calibri"/>
          <w:b/>
          <w:bCs/>
          <w:color w:val="000000"/>
          <w:sz w:val="22"/>
          <w:szCs w:val="22"/>
        </w:rPr>
        <w:t xml:space="preserve">Others Present: </w:t>
      </w:r>
      <w:r w:rsidR="00411B12">
        <w:rPr>
          <w:rFonts w:ascii="Calibri" w:hAnsi="Calibri" w:cs="Calibri"/>
          <w:color w:val="000000"/>
          <w:sz w:val="22"/>
          <w:szCs w:val="22"/>
        </w:rPr>
        <w:t xml:space="preserve">Crystal </w:t>
      </w:r>
      <w:proofErr w:type="spellStart"/>
      <w:r w:rsidR="00411B12">
        <w:rPr>
          <w:rFonts w:ascii="Calibri" w:hAnsi="Calibri" w:cs="Calibri"/>
          <w:color w:val="000000"/>
          <w:sz w:val="22"/>
          <w:szCs w:val="22"/>
        </w:rPr>
        <w:t>Sopic</w:t>
      </w:r>
      <w:proofErr w:type="spellEnd"/>
      <w:r w:rsidR="00411B12">
        <w:rPr>
          <w:rFonts w:ascii="Calibri" w:hAnsi="Calibri" w:cs="Calibri"/>
          <w:color w:val="000000"/>
          <w:sz w:val="22"/>
          <w:szCs w:val="22"/>
        </w:rPr>
        <w:t xml:space="preserve">, Brandy Owens, Collin Norman </w:t>
      </w:r>
    </w:p>
    <w:bookmarkEnd w:id="0"/>
    <w:p w14:paraId="22B5F8C4" w14:textId="63A08815" w:rsidR="00203605" w:rsidRDefault="00203605" w:rsidP="00203605">
      <w:pPr>
        <w:pStyle w:val="NormalWeb"/>
        <w:spacing w:before="0" w:beforeAutospacing="0" w:after="160" w:afterAutospacing="0"/>
        <w:rPr>
          <w:rFonts w:ascii="Calibri" w:hAnsi="Calibri" w:cs="Calibri"/>
          <w:color w:val="000000"/>
          <w:sz w:val="22"/>
          <w:szCs w:val="22"/>
        </w:rPr>
      </w:pPr>
      <w:r>
        <w:rPr>
          <w:rFonts w:ascii="Calibri" w:hAnsi="Calibri" w:cs="Calibri"/>
          <w:b/>
          <w:bCs/>
          <w:color w:val="000000"/>
          <w:sz w:val="22"/>
          <w:szCs w:val="22"/>
        </w:rPr>
        <w:t xml:space="preserve">Public Present: </w:t>
      </w:r>
      <w:r w:rsidR="00C81F4A" w:rsidRPr="00C81F4A">
        <w:rPr>
          <w:rFonts w:ascii="Calibri" w:hAnsi="Calibri" w:cs="Calibri"/>
          <w:color w:val="000000"/>
          <w:sz w:val="22"/>
          <w:szCs w:val="22"/>
        </w:rPr>
        <w:t xml:space="preserve">None </w:t>
      </w:r>
    </w:p>
    <w:p w14:paraId="3A153458" w14:textId="0FCE1563" w:rsidR="00203605" w:rsidRDefault="00203605" w:rsidP="00203605">
      <w:pPr>
        <w:pStyle w:val="NormalWeb"/>
        <w:spacing w:before="0" w:beforeAutospacing="0" w:after="160" w:afterAutospacing="0"/>
        <w:rPr>
          <w:rFonts w:ascii="Calibri" w:hAnsi="Calibri" w:cs="Calibri"/>
          <w:color w:val="000000"/>
          <w:sz w:val="22"/>
          <w:szCs w:val="22"/>
        </w:rPr>
      </w:pPr>
      <w:r>
        <w:rPr>
          <w:rFonts w:ascii="Calibri" w:hAnsi="Calibri" w:cs="Calibri"/>
          <w:b/>
          <w:bCs/>
          <w:color w:val="000000"/>
          <w:sz w:val="22"/>
          <w:szCs w:val="22"/>
        </w:rPr>
        <w:t xml:space="preserve">Public Comment: </w:t>
      </w:r>
      <w:r w:rsidR="00C81F4A" w:rsidRPr="00C81F4A">
        <w:rPr>
          <w:rFonts w:ascii="Calibri" w:hAnsi="Calibri" w:cs="Calibri"/>
          <w:color w:val="000000"/>
          <w:sz w:val="22"/>
          <w:szCs w:val="22"/>
        </w:rPr>
        <w:t xml:space="preserve">None </w:t>
      </w:r>
    </w:p>
    <w:p w14:paraId="51BF41F3" w14:textId="2DCB86D9" w:rsidR="00411B12" w:rsidRDefault="00411B12" w:rsidP="00203605">
      <w:pPr>
        <w:pStyle w:val="NormalWeb"/>
        <w:spacing w:before="0" w:beforeAutospacing="0" w:after="160" w:afterAutospacing="0"/>
        <w:rPr>
          <w:rFonts w:ascii="Calibri" w:hAnsi="Calibri" w:cs="Calibri"/>
          <w:color w:val="000000"/>
          <w:sz w:val="22"/>
          <w:szCs w:val="22"/>
        </w:rPr>
      </w:pPr>
      <w:r>
        <w:rPr>
          <w:rFonts w:ascii="Calibri" w:hAnsi="Calibri" w:cs="Calibri"/>
          <w:b/>
          <w:bCs/>
          <w:color w:val="000000"/>
          <w:sz w:val="22"/>
          <w:szCs w:val="22"/>
        </w:rPr>
        <w:t xml:space="preserve">Executive Session (Legal): </w:t>
      </w:r>
      <w:r w:rsidRPr="00411B12">
        <w:rPr>
          <w:rFonts w:ascii="Calibri" w:hAnsi="Calibri" w:cs="Calibri"/>
          <w:color w:val="000000"/>
          <w:sz w:val="22"/>
          <w:szCs w:val="22"/>
        </w:rPr>
        <w:t>(In) 9:00 am</w:t>
      </w:r>
      <w:r>
        <w:rPr>
          <w:rFonts w:ascii="Calibri" w:hAnsi="Calibri" w:cs="Calibri"/>
          <w:b/>
          <w:bCs/>
          <w:color w:val="000000"/>
          <w:sz w:val="22"/>
          <w:szCs w:val="22"/>
        </w:rPr>
        <w:t xml:space="preserve"> </w:t>
      </w:r>
      <w:r w:rsidRPr="00411B12">
        <w:rPr>
          <w:rFonts w:ascii="Calibri" w:hAnsi="Calibri" w:cs="Calibri"/>
          <w:color w:val="000000"/>
          <w:sz w:val="22"/>
          <w:szCs w:val="22"/>
        </w:rPr>
        <w:t>Motion made by Jo</w:t>
      </w:r>
      <w:r>
        <w:rPr>
          <w:rFonts w:ascii="Calibri" w:hAnsi="Calibri" w:cs="Calibri"/>
          <w:color w:val="000000"/>
          <w:sz w:val="22"/>
          <w:szCs w:val="22"/>
        </w:rPr>
        <w:t>sh Berndt</w:t>
      </w:r>
      <w:r w:rsidRPr="00411B12">
        <w:rPr>
          <w:rFonts w:ascii="Calibri" w:hAnsi="Calibri" w:cs="Calibri"/>
          <w:color w:val="000000"/>
          <w:sz w:val="22"/>
          <w:szCs w:val="22"/>
        </w:rPr>
        <w:t>, seconded by Jo</w:t>
      </w:r>
      <w:r>
        <w:rPr>
          <w:rFonts w:ascii="Calibri" w:hAnsi="Calibri" w:cs="Calibri"/>
          <w:color w:val="000000"/>
          <w:sz w:val="22"/>
          <w:szCs w:val="22"/>
        </w:rPr>
        <w:t>hn Sobel</w:t>
      </w:r>
      <w:r w:rsidRPr="00411B12">
        <w:rPr>
          <w:rFonts w:ascii="Calibri" w:hAnsi="Calibri" w:cs="Calibri"/>
          <w:color w:val="000000"/>
          <w:sz w:val="22"/>
          <w:szCs w:val="22"/>
        </w:rPr>
        <w:t>. All in favor.</w:t>
      </w:r>
      <w:r>
        <w:rPr>
          <w:rFonts w:ascii="Calibri" w:hAnsi="Calibri" w:cs="Calibri"/>
          <w:b/>
          <w:bCs/>
          <w:color w:val="000000"/>
          <w:sz w:val="22"/>
          <w:szCs w:val="22"/>
        </w:rPr>
        <w:t xml:space="preserve"> </w:t>
      </w:r>
      <w:r w:rsidRPr="00411B12">
        <w:rPr>
          <w:rFonts w:ascii="Calibri" w:hAnsi="Calibri" w:cs="Calibri"/>
          <w:color w:val="000000"/>
          <w:sz w:val="22"/>
          <w:szCs w:val="22"/>
        </w:rPr>
        <w:t>(Out)</w:t>
      </w:r>
      <w:r>
        <w:rPr>
          <w:rFonts w:ascii="Calibri" w:hAnsi="Calibri" w:cs="Calibri"/>
          <w:color w:val="000000"/>
          <w:sz w:val="22"/>
          <w:szCs w:val="22"/>
        </w:rPr>
        <w:t xml:space="preserve"> 9:02 am Motion made by John Sobel, seconded by Josh Berndt. All in favor. </w:t>
      </w:r>
    </w:p>
    <w:p w14:paraId="5A85F633" w14:textId="43FC380C" w:rsidR="00203605" w:rsidRDefault="00203605" w:rsidP="00203605">
      <w:pPr>
        <w:pStyle w:val="NormalWeb"/>
        <w:spacing w:before="0" w:beforeAutospacing="0" w:after="160" w:afterAutospacing="0"/>
        <w:rPr>
          <w:rFonts w:ascii="Calibri" w:hAnsi="Calibri" w:cs="Calibri"/>
          <w:color w:val="000000"/>
          <w:sz w:val="22"/>
          <w:szCs w:val="22"/>
        </w:rPr>
      </w:pPr>
      <w:proofErr w:type="gramStart"/>
      <w:r>
        <w:rPr>
          <w:rFonts w:ascii="Calibri" w:hAnsi="Calibri" w:cs="Calibri"/>
          <w:b/>
          <w:bCs/>
          <w:color w:val="000000"/>
          <w:sz w:val="22"/>
          <w:szCs w:val="22"/>
        </w:rPr>
        <w:t>Approval of Minutes</w:t>
      </w:r>
      <w:proofErr w:type="gramEnd"/>
      <w:r>
        <w:rPr>
          <w:rFonts w:ascii="Calibri" w:hAnsi="Calibri" w:cs="Calibri"/>
          <w:b/>
          <w:bCs/>
          <w:color w:val="000000"/>
          <w:sz w:val="22"/>
          <w:szCs w:val="22"/>
        </w:rPr>
        <w:t>:</w:t>
      </w:r>
      <w:r>
        <w:rPr>
          <w:rFonts w:ascii="Calibri" w:hAnsi="Calibri" w:cs="Calibri"/>
          <w:color w:val="000000"/>
          <w:sz w:val="22"/>
          <w:szCs w:val="22"/>
        </w:rPr>
        <w:t xml:space="preserve"> </w:t>
      </w:r>
      <w:r w:rsidR="00C81F4A">
        <w:rPr>
          <w:rFonts w:ascii="Calibri" w:hAnsi="Calibri" w:cs="Calibri"/>
          <w:color w:val="000000"/>
          <w:sz w:val="22"/>
          <w:szCs w:val="22"/>
        </w:rPr>
        <w:t xml:space="preserve">Motion to approve made by John Sobel, seconded by Bonnie Robison-Harper. All in favor. </w:t>
      </w:r>
    </w:p>
    <w:p w14:paraId="739C9462" w14:textId="323CBD7C" w:rsidR="00C81F4A" w:rsidRPr="00C81F4A" w:rsidRDefault="00C81F4A" w:rsidP="00203605">
      <w:pPr>
        <w:pStyle w:val="NormalWeb"/>
        <w:spacing w:before="0" w:beforeAutospacing="0" w:after="160" w:afterAutospacing="0"/>
        <w:rPr>
          <w:rFonts w:ascii="Calibri" w:hAnsi="Calibri" w:cs="Calibri"/>
          <w:color w:val="000000"/>
          <w:sz w:val="22"/>
          <w:szCs w:val="22"/>
        </w:rPr>
      </w:pPr>
      <w:r w:rsidRPr="00C81F4A">
        <w:rPr>
          <w:rFonts w:ascii="Calibri" w:hAnsi="Calibri" w:cs="Calibri"/>
          <w:b/>
          <w:bCs/>
          <w:color w:val="000000"/>
          <w:sz w:val="22"/>
          <w:szCs w:val="22"/>
        </w:rPr>
        <w:t xml:space="preserve">Approval of Special Meeting Minutes: </w:t>
      </w:r>
      <w:r w:rsidRPr="00C81F4A">
        <w:rPr>
          <w:rFonts w:ascii="Calibri" w:hAnsi="Calibri" w:cs="Calibri"/>
          <w:color w:val="000000"/>
          <w:sz w:val="22"/>
          <w:szCs w:val="22"/>
        </w:rPr>
        <w:t>Motion to approve</w:t>
      </w:r>
      <w:r>
        <w:rPr>
          <w:rFonts w:ascii="Calibri" w:hAnsi="Calibri" w:cs="Calibri"/>
          <w:color w:val="000000"/>
          <w:sz w:val="22"/>
          <w:szCs w:val="22"/>
        </w:rPr>
        <w:t xml:space="preserve"> </w:t>
      </w:r>
      <w:r w:rsidRPr="00C81F4A">
        <w:rPr>
          <w:rFonts w:ascii="Calibri" w:hAnsi="Calibri" w:cs="Calibri"/>
          <w:color w:val="000000"/>
          <w:sz w:val="22"/>
          <w:szCs w:val="22"/>
        </w:rPr>
        <w:t>by John Sobel, seconded by Bonnie Robison</w:t>
      </w:r>
      <w:r w:rsidR="00783F3F">
        <w:rPr>
          <w:rFonts w:ascii="Calibri" w:hAnsi="Calibri" w:cs="Calibri"/>
          <w:color w:val="000000"/>
          <w:sz w:val="22"/>
          <w:szCs w:val="22"/>
        </w:rPr>
        <w:t>-</w:t>
      </w:r>
      <w:r w:rsidRPr="00C81F4A">
        <w:rPr>
          <w:rFonts w:ascii="Calibri" w:hAnsi="Calibri" w:cs="Calibri"/>
          <w:color w:val="000000"/>
          <w:sz w:val="22"/>
          <w:szCs w:val="22"/>
        </w:rPr>
        <w:t xml:space="preserve">Harper. All in favor. </w:t>
      </w:r>
    </w:p>
    <w:p w14:paraId="00CD6B29" w14:textId="2C7E6F8F" w:rsidR="00203605" w:rsidRDefault="00203605" w:rsidP="00203605">
      <w:pPr>
        <w:pStyle w:val="NormalWeb"/>
        <w:spacing w:before="0" w:beforeAutospacing="0" w:after="160" w:afterAutospacing="0"/>
        <w:rPr>
          <w:rFonts w:asciiTheme="minorHAnsi" w:hAnsiTheme="minorHAnsi" w:cstheme="minorHAnsi"/>
          <w:sz w:val="22"/>
          <w:szCs w:val="22"/>
        </w:rPr>
      </w:pPr>
      <w:r>
        <w:rPr>
          <w:rFonts w:ascii="Calibri" w:hAnsi="Calibri" w:cs="Calibri"/>
          <w:b/>
          <w:bCs/>
          <w:color w:val="000000"/>
          <w:sz w:val="22"/>
          <w:szCs w:val="22"/>
        </w:rPr>
        <w:t xml:space="preserve"> </w:t>
      </w:r>
      <w:r>
        <w:rPr>
          <w:rFonts w:asciiTheme="minorHAnsi" w:hAnsiTheme="minorHAnsi" w:cstheme="minorHAnsi"/>
          <w:b/>
          <w:bCs/>
          <w:sz w:val="22"/>
          <w:szCs w:val="22"/>
        </w:rPr>
        <w:t xml:space="preserve">Executive Session (Personnel): </w:t>
      </w:r>
      <w:r w:rsidR="00411B12" w:rsidRPr="00411B12">
        <w:rPr>
          <w:rFonts w:asciiTheme="minorHAnsi" w:hAnsiTheme="minorHAnsi" w:cstheme="minorHAnsi"/>
          <w:sz w:val="22"/>
          <w:szCs w:val="22"/>
        </w:rPr>
        <w:t>No executive session was held.</w:t>
      </w:r>
      <w:r w:rsidR="00411B12">
        <w:rPr>
          <w:rFonts w:asciiTheme="minorHAnsi" w:hAnsiTheme="minorHAnsi" w:cstheme="minorHAnsi"/>
          <w:b/>
          <w:bCs/>
          <w:sz w:val="22"/>
          <w:szCs w:val="22"/>
        </w:rPr>
        <w:t xml:space="preserve"> </w:t>
      </w:r>
    </w:p>
    <w:p w14:paraId="6394AF5A" w14:textId="77777777" w:rsidR="00203605" w:rsidRDefault="00203605" w:rsidP="00203605">
      <w:pPr>
        <w:pStyle w:val="NormalWeb"/>
        <w:spacing w:before="0" w:beforeAutospacing="0" w:after="160" w:afterAutospacing="0"/>
        <w:rPr>
          <w:rFonts w:ascii="Calibri" w:hAnsi="Calibri" w:cs="Calibri"/>
          <w:b/>
          <w:bCs/>
          <w:color w:val="000000"/>
          <w:sz w:val="22"/>
          <w:szCs w:val="22"/>
        </w:rPr>
      </w:pPr>
      <w:r>
        <w:rPr>
          <w:rFonts w:ascii="Calibri" w:hAnsi="Calibri" w:cs="Calibri"/>
          <w:b/>
          <w:bCs/>
          <w:color w:val="000000"/>
          <w:sz w:val="22"/>
          <w:szCs w:val="22"/>
        </w:rPr>
        <w:t>Treasurer’s Reports:</w:t>
      </w:r>
    </w:p>
    <w:p w14:paraId="5A17F705" w14:textId="4EA6146D" w:rsidR="00203605" w:rsidRDefault="00203605" w:rsidP="00203605">
      <w:pPr>
        <w:pStyle w:val="NormalWeb"/>
        <w:numPr>
          <w:ilvl w:val="0"/>
          <w:numId w:val="38"/>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Treasurer’s Report: </w:t>
      </w:r>
      <w:r w:rsidR="00411B12">
        <w:rPr>
          <w:rFonts w:asciiTheme="minorHAnsi" w:hAnsiTheme="minorHAnsi" w:cstheme="minorHAnsi"/>
          <w:sz w:val="22"/>
          <w:szCs w:val="22"/>
        </w:rPr>
        <w:t xml:space="preserve">Motion to approve was made by Bonnie Robison-Harper, seconded by John Sobel. All in favor. </w:t>
      </w:r>
    </w:p>
    <w:p w14:paraId="646C72A0" w14:textId="68A30D84" w:rsidR="00203605" w:rsidRDefault="00203605" w:rsidP="00203605">
      <w:pPr>
        <w:pStyle w:val="NormalWeb"/>
        <w:numPr>
          <w:ilvl w:val="0"/>
          <w:numId w:val="38"/>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Expense List: </w:t>
      </w:r>
      <w:r w:rsidR="00411B12">
        <w:rPr>
          <w:rFonts w:asciiTheme="minorHAnsi" w:hAnsiTheme="minorHAnsi" w:cstheme="minorHAnsi"/>
          <w:sz w:val="22"/>
          <w:szCs w:val="22"/>
        </w:rPr>
        <w:t xml:space="preserve">Motion to approve was made by Bonnie Robison-Harper, seconded by John Sobel. All in favor. </w:t>
      </w:r>
    </w:p>
    <w:p w14:paraId="2F764EF9" w14:textId="77777777" w:rsidR="00203605" w:rsidRDefault="00203605" w:rsidP="00203605">
      <w:pPr>
        <w:pStyle w:val="NormalWeb"/>
        <w:numPr>
          <w:ilvl w:val="0"/>
          <w:numId w:val="38"/>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Budget: </w:t>
      </w:r>
    </w:p>
    <w:p w14:paraId="68C0810B" w14:textId="77777777" w:rsidR="00203605" w:rsidRDefault="00203605" w:rsidP="00203605">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 xml:space="preserve">Administrative Assistant’s Report: </w:t>
      </w:r>
      <w:r>
        <w:rPr>
          <w:rFonts w:asciiTheme="minorHAnsi" w:hAnsiTheme="minorHAnsi" w:cstheme="minorHAnsi"/>
          <w:sz w:val="22"/>
          <w:szCs w:val="22"/>
        </w:rPr>
        <w:t>see attached</w:t>
      </w:r>
    </w:p>
    <w:p w14:paraId="3C2373FD" w14:textId="77777777" w:rsidR="00203605" w:rsidRDefault="00203605" w:rsidP="00203605">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Marketing Report:</w:t>
      </w:r>
      <w:r>
        <w:rPr>
          <w:rFonts w:asciiTheme="minorHAnsi" w:hAnsiTheme="minorHAnsi" w:cstheme="minorHAnsi"/>
          <w:sz w:val="22"/>
          <w:szCs w:val="22"/>
        </w:rPr>
        <w:t xml:space="preserve"> see attached</w:t>
      </w:r>
    </w:p>
    <w:p w14:paraId="37258774" w14:textId="77777777" w:rsidR="00203605" w:rsidRDefault="00203605" w:rsidP="00203605">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Assistant Director’s Report:</w:t>
      </w:r>
      <w:r>
        <w:rPr>
          <w:rFonts w:asciiTheme="minorHAnsi" w:hAnsiTheme="minorHAnsi" w:cstheme="minorHAnsi"/>
          <w:sz w:val="22"/>
          <w:szCs w:val="22"/>
        </w:rPr>
        <w:t xml:space="preserve"> see attached</w:t>
      </w:r>
    </w:p>
    <w:p w14:paraId="35CA3F1D" w14:textId="77777777" w:rsidR="00203605" w:rsidRDefault="00203605" w:rsidP="00203605">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Director’s Report</w:t>
      </w:r>
      <w:r>
        <w:rPr>
          <w:rFonts w:asciiTheme="minorHAnsi" w:hAnsiTheme="minorHAnsi" w:cstheme="minorHAnsi"/>
          <w:sz w:val="22"/>
          <w:szCs w:val="22"/>
        </w:rPr>
        <w:t>: see attached</w:t>
      </w:r>
    </w:p>
    <w:p w14:paraId="7CECCD15" w14:textId="764ABC87" w:rsidR="004F5A0D" w:rsidRDefault="00203605" w:rsidP="004F5A0D">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Old Business:</w:t>
      </w:r>
      <w:r>
        <w:rPr>
          <w:rFonts w:asciiTheme="minorHAnsi" w:hAnsiTheme="minorHAnsi" w:cstheme="minorHAnsi"/>
          <w:sz w:val="22"/>
          <w:szCs w:val="22"/>
        </w:rPr>
        <w:t xml:space="preserve"> </w:t>
      </w:r>
      <w:r w:rsidR="004F5A0D" w:rsidRPr="004F5A0D">
        <w:rPr>
          <w:rFonts w:asciiTheme="minorHAnsi" w:hAnsiTheme="minorHAnsi" w:cstheme="minorHAnsi"/>
          <w:sz w:val="22"/>
          <w:szCs w:val="22"/>
        </w:rPr>
        <w:t>The Clearfield County Fair requested to use the previously approved $50,000 Recreational Grant funding for the purchase of livestock pens or to escrow the funds for one year. Per Solicitor advice, the purchase of livestock pens does not fall under Act 18. Bonnie Robison</w:t>
      </w:r>
      <w:r w:rsidR="00783F3F">
        <w:rPr>
          <w:rFonts w:asciiTheme="minorHAnsi" w:hAnsiTheme="minorHAnsi" w:cstheme="minorHAnsi"/>
          <w:sz w:val="22"/>
          <w:szCs w:val="22"/>
        </w:rPr>
        <w:t>-</w:t>
      </w:r>
      <w:r w:rsidR="004F5A0D" w:rsidRPr="004F5A0D">
        <w:rPr>
          <w:rFonts w:asciiTheme="minorHAnsi" w:hAnsiTheme="minorHAnsi" w:cstheme="minorHAnsi"/>
          <w:sz w:val="22"/>
          <w:szCs w:val="22"/>
        </w:rPr>
        <w:t xml:space="preserve">Harper made a motion for the grant funding to remain as stated in the agreement. Josh Berndt seconded the motion. </w:t>
      </w:r>
    </w:p>
    <w:p w14:paraId="77260115" w14:textId="582C2183" w:rsidR="004F5A0D" w:rsidRDefault="004F5A0D" w:rsidP="004F5A0D">
      <w:pPr>
        <w:pStyle w:val="NormalWeb"/>
        <w:spacing w:before="0" w:beforeAutospacing="0" w:after="160" w:afterAutospacing="0"/>
        <w:rPr>
          <w:rFonts w:asciiTheme="minorHAnsi" w:hAnsiTheme="minorHAnsi" w:cstheme="minorHAnsi"/>
          <w:sz w:val="22"/>
          <w:szCs w:val="22"/>
        </w:rPr>
      </w:pPr>
      <w:r w:rsidRPr="004F5A0D">
        <w:rPr>
          <w:rFonts w:asciiTheme="minorHAnsi" w:hAnsiTheme="minorHAnsi" w:cstheme="minorHAnsi"/>
          <w:b/>
          <w:bCs/>
          <w:sz w:val="22"/>
          <w:szCs w:val="22"/>
        </w:rPr>
        <w:lastRenderedPageBreak/>
        <w:t>Vote:</w:t>
      </w:r>
      <w:r w:rsidRPr="004F5A0D">
        <w:rPr>
          <w:rFonts w:asciiTheme="minorHAnsi" w:hAnsiTheme="minorHAnsi" w:cstheme="minorHAnsi"/>
          <w:sz w:val="22"/>
          <w:szCs w:val="22"/>
        </w:rPr>
        <w:t xml:space="preserve"> </w:t>
      </w:r>
      <w:r>
        <w:rPr>
          <w:rFonts w:asciiTheme="minorHAnsi" w:hAnsiTheme="minorHAnsi" w:cstheme="minorHAnsi"/>
          <w:sz w:val="22"/>
          <w:szCs w:val="22"/>
        </w:rPr>
        <w:t>“Motion Passed”</w:t>
      </w:r>
    </w:p>
    <w:p w14:paraId="500F0B57" w14:textId="7694774B" w:rsidR="004F5A0D" w:rsidRDefault="004F5A0D" w:rsidP="004F5A0D">
      <w:pPr>
        <w:pStyle w:val="NormalWeb"/>
        <w:spacing w:before="0" w:beforeAutospacing="0" w:after="160" w:afterAutospacing="0"/>
        <w:rPr>
          <w:rFonts w:asciiTheme="minorHAnsi" w:hAnsiTheme="minorHAnsi" w:cstheme="minorHAnsi"/>
          <w:sz w:val="22"/>
          <w:szCs w:val="22"/>
        </w:rPr>
      </w:pPr>
      <w:r w:rsidRPr="004F5A0D">
        <w:rPr>
          <w:rFonts w:asciiTheme="minorHAnsi" w:hAnsiTheme="minorHAnsi" w:cstheme="minorHAnsi"/>
          <w:sz w:val="22"/>
          <w:szCs w:val="22"/>
        </w:rPr>
        <w:t xml:space="preserve">Yes — </w:t>
      </w:r>
      <w:r>
        <w:rPr>
          <w:rFonts w:asciiTheme="minorHAnsi" w:hAnsiTheme="minorHAnsi" w:cstheme="minorHAnsi"/>
          <w:sz w:val="22"/>
          <w:szCs w:val="22"/>
        </w:rPr>
        <w:t xml:space="preserve">Bonnie </w:t>
      </w:r>
      <w:r w:rsidRPr="004F5A0D">
        <w:rPr>
          <w:rFonts w:asciiTheme="minorHAnsi" w:hAnsiTheme="minorHAnsi" w:cstheme="minorHAnsi"/>
          <w:sz w:val="22"/>
          <w:szCs w:val="22"/>
        </w:rPr>
        <w:t>Robison</w:t>
      </w:r>
      <w:r w:rsidR="00792F2C">
        <w:rPr>
          <w:rFonts w:asciiTheme="minorHAnsi" w:hAnsiTheme="minorHAnsi" w:cstheme="minorHAnsi"/>
          <w:sz w:val="22"/>
          <w:szCs w:val="22"/>
        </w:rPr>
        <w:t>-</w:t>
      </w:r>
      <w:r w:rsidRPr="004F5A0D">
        <w:rPr>
          <w:rFonts w:asciiTheme="minorHAnsi" w:hAnsiTheme="minorHAnsi" w:cstheme="minorHAnsi"/>
          <w:sz w:val="22"/>
          <w:szCs w:val="22"/>
        </w:rPr>
        <w:t>Harper,</w:t>
      </w:r>
      <w:r>
        <w:rPr>
          <w:rFonts w:asciiTheme="minorHAnsi" w:hAnsiTheme="minorHAnsi" w:cstheme="minorHAnsi"/>
          <w:sz w:val="22"/>
          <w:szCs w:val="22"/>
        </w:rPr>
        <w:t xml:space="preserve"> Josh</w:t>
      </w:r>
      <w:r w:rsidRPr="004F5A0D">
        <w:rPr>
          <w:rFonts w:asciiTheme="minorHAnsi" w:hAnsiTheme="minorHAnsi" w:cstheme="minorHAnsi"/>
          <w:sz w:val="22"/>
          <w:szCs w:val="22"/>
        </w:rPr>
        <w:t xml:space="preserve"> Berndt, </w:t>
      </w:r>
      <w:r>
        <w:rPr>
          <w:rFonts w:asciiTheme="minorHAnsi" w:hAnsiTheme="minorHAnsi" w:cstheme="minorHAnsi"/>
          <w:sz w:val="22"/>
          <w:szCs w:val="22"/>
        </w:rPr>
        <w:t xml:space="preserve">Kevin </w:t>
      </w:r>
      <w:r w:rsidRPr="004F5A0D">
        <w:rPr>
          <w:rFonts w:asciiTheme="minorHAnsi" w:hAnsiTheme="minorHAnsi" w:cstheme="minorHAnsi"/>
          <w:sz w:val="22"/>
          <w:szCs w:val="22"/>
        </w:rPr>
        <w:t xml:space="preserve">Wain, </w:t>
      </w:r>
      <w:r>
        <w:rPr>
          <w:rFonts w:asciiTheme="minorHAnsi" w:hAnsiTheme="minorHAnsi" w:cstheme="minorHAnsi"/>
          <w:sz w:val="22"/>
          <w:szCs w:val="22"/>
        </w:rPr>
        <w:t xml:space="preserve">Jodi </w:t>
      </w:r>
      <w:r w:rsidRPr="004F5A0D">
        <w:rPr>
          <w:rFonts w:asciiTheme="minorHAnsi" w:hAnsiTheme="minorHAnsi" w:cstheme="minorHAnsi"/>
          <w:sz w:val="22"/>
          <w:szCs w:val="22"/>
        </w:rPr>
        <w:t xml:space="preserve">August, </w:t>
      </w:r>
      <w:r>
        <w:rPr>
          <w:rFonts w:asciiTheme="minorHAnsi" w:hAnsiTheme="minorHAnsi" w:cstheme="minorHAnsi"/>
          <w:sz w:val="22"/>
          <w:szCs w:val="22"/>
        </w:rPr>
        <w:t xml:space="preserve">Fabio </w:t>
      </w:r>
      <w:r w:rsidRPr="004F5A0D">
        <w:rPr>
          <w:rFonts w:asciiTheme="minorHAnsi" w:hAnsiTheme="minorHAnsi" w:cstheme="minorHAnsi"/>
          <w:sz w:val="22"/>
          <w:szCs w:val="22"/>
        </w:rPr>
        <w:t>Fortunato</w:t>
      </w:r>
    </w:p>
    <w:p w14:paraId="400CF625" w14:textId="4971B9B7" w:rsidR="004F5A0D" w:rsidRDefault="004F5A0D" w:rsidP="004F5A0D">
      <w:pPr>
        <w:pStyle w:val="NormalWeb"/>
        <w:spacing w:before="0" w:beforeAutospacing="0" w:after="160" w:afterAutospacing="0"/>
        <w:rPr>
          <w:rFonts w:asciiTheme="minorHAnsi" w:hAnsiTheme="minorHAnsi" w:cstheme="minorHAnsi"/>
          <w:sz w:val="22"/>
          <w:szCs w:val="22"/>
        </w:rPr>
      </w:pPr>
      <w:r w:rsidRPr="004F5A0D">
        <w:rPr>
          <w:rFonts w:asciiTheme="minorHAnsi" w:hAnsiTheme="minorHAnsi" w:cstheme="minorHAnsi"/>
          <w:sz w:val="22"/>
          <w:szCs w:val="22"/>
        </w:rPr>
        <w:t>No —</w:t>
      </w:r>
      <w:r>
        <w:rPr>
          <w:rFonts w:asciiTheme="minorHAnsi" w:hAnsiTheme="minorHAnsi" w:cstheme="minorHAnsi"/>
          <w:sz w:val="22"/>
          <w:szCs w:val="22"/>
        </w:rPr>
        <w:t xml:space="preserve"> Christy</w:t>
      </w:r>
      <w:r w:rsidRPr="004F5A0D">
        <w:rPr>
          <w:rFonts w:asciiTheme="minorHAnsi" w:hAnsiTheme="minorHAnsi" w:cstheme="minorHAnsi"/>
          <w:sz w:val="22"/>
          <w:szCs w:val="22"/>
        </w:rPr>
        <w:t xml:space="preserve"> Brown,</w:t>
      </w:r>
      <w:r>
        <w:rPr>
          <w:rFonts w:asciiTheme="minorHAnsi" w:hAnsiTheme="minorHAnsi" w:cstheme="minorHAnsi"/>
          <w:sz w:val="22"/>
          <w:szCs w:val="22"/>
        </w:rPr>
        <w:t xml:space="preserve"> John</w:t>
      </w:r>
      <w:r w:rsidRPr="004F5A0D">
        <w:rPr>
          <w:rFonts w:asciiTheme="minorHAnsi" w:hAnsiTheme="minorHAnsi" w:cstheme="minorHAnsi"/>
          <w:sz w:val="22"/>
          <w:szCs w:val="22"/>
        </w:rPr>
        <w:t xml:space="preserve"> Sobel</w:t>
      </w:r>
    </w:p>
    <w:p w14:paraId="3838EBEC" w14:textId="77777777" w:rsidR="009F52FF" w:rsidRDefault="009F52FF" w:rsidP="004F5A0D">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Building Updates: Started with a few small projects (cable/internet installation), we have compiled a list of projects that do not require blueprints or permits and have contacted at least three contractors for quotes. The roof of the new building will need patching but will need to budget for a new roof within the next two years. </w:t>
      </w:r>
    </w:p>
    <w:p w14:paraId="0EA7EDA8" w14:textId="019845D4" w:rsidR="009F52FF" w:rsidRDefault="009F52FF" w:rsidP="004F5A0D">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 xml:space="preserve">Branding: </w:t>
      </w:r>
      <w:r w:rsidR="0011556E">
        <w:rPr>
          <w:rFonts w:asciiTheme="minorHAnsi" w:hAnsiTheme="minorHAnsi" w:cstheme="minorHAnsi"/>
          <w:sz w:val="22"/>
          <w:szCs w:val="22"/>
        </w:rPr>
        <w:t xml:space="preserve">New branding is well received. </w:t>
      </w:r>
    </w:p>
    <w:p w14:paraId="398B2479" w14:textId="21932635" w:rsidR="0011556E" w:rsidRDefault="0011556E" w:rsidP="004F5A0D">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AI Policy: Learn Tourism</w:t>
      </w:r>
      <w:r w:rsidR="001D6E2F">
        <w:rPr>
          <w:rFonts w:asciiTheme="minorHAnsi" w:hAnsiTheme="minorHAnsi" w:cstheme="minorHAnsi"/>
          <w:sz w:val="22"/>
          <w:szCs w:val="22"/>
        </w:rPr>
        <w:t xml:space="preserve"> is a set of standards for using AI safely and effectively within tourism operations. They will come on-site to present, address questions, and help guide the creation of our own policy. A tentative meeting with Learn Tourism is planned for the next board meeting, pending confirmation. </w:t>
      </w:r>
    </w:p>
    <w:p w14:paraId="5528D136" w14:textId="3E26CD6B" w:rsidR="00203605" w:rsidRPr="003D7BC2" w:rsidRDefault="00203605" w:rsidP="004F5A0D">
      <w:pPr>
        <w:pStyle w:val="NormalWeb"/>
        <w:spacing w:before="0" w:beforeAutospacing="0" w:after="160" w:afterAutospacing="0"/>
        <w:rPr>
          <w:rFonts w:asciiTheme="minorHAnsi" w:hAnsiTheme="minorHAnsi" w:cstheme="minorHAnsi"/>
          <w:b/>
          <w:bCs/>
          <w:sz w:val="22"/>
          <w:szCs w:val="22"/>
        </w:rPr>
      </w:pPr>
      <w:r>
        <w:rPr>
          <w:rFonts w:asciiTheme="minorHAnsi" w:hAnsiTheme="minorHAnsi" w:cstheme="minorHAnsi"/>
          <w:b/>
          <w:bCs/>
          <w:sz w:val="22"/>
          <w:szCs w:val="22"/>
        </w:rPr>
        <w:t>Grant Committee:</w:t>
      </w:r>
      <w:r w:rsidR="008F5EFF">
        <w:rPr>
          <w:rFonts w:asciiTheme="minorHAnsi" w:hAnsiTheme="minorHAnsi" w:cstheme="minorHAnsi"/>
          <w:b/>
          <w:bCs/>
          <w:sz w:val="22"/>
          <w:szCs w:val="22"/>
        </w:rPr>
        <w:t xml:space="preserve"> </w:t>
      </w:r>
      <w:r w:rsidR="003D7BC2" w:rsidRPr="003D7BC2">
        <w:rPr>
          <w:rFonts w:asciiTheme="minorHAnsi" w:hAnsiTheme="minorHAnsi" w:cstheme="minorHAnsi"/>
          <w:sz w:val="22"/>
          <w:szCs w:val="22"/>
        </w:rPr>
        <w:t>We are revising the grant program and modernizing the bylaws that define the structure and responsibilities of the Grant Committee.</w:t>
      </w:r>
    </w:p>
    <w:p w14:paraId="1449EE73" w14:textId="734D621A" w:rsidR="00FE2394" w:rsidRDefault="00203605" w:rsidP="00203605">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Announcements:</w:t>
      </w:r>
      <w:r>
        <w:rPr>
          <w:rFonts w:asciiTheme="minorHAnsi" w:hAnsiTheme="minorHAnsi" w:cstheme="minorHAnsi"/>
          <w:sz w:val="22"/>
          <w:szCs w:val="22"/>
        </w:rPr>
        <w:t xml:space="preserve"> </w:t>
      </w:r>
    </w:p>
    <w:p w14:paraId="7D688E32" w14:textId="391FE666" w:rsidR="00203605" w:rsidRPr="00FE2394" w:rsidRDefault="00203605" w:rsidP="00203605">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 xml:space="preserve">Good of the Order: </w:t>
      </w:r>
      <w:r w:rsidR="00FE2394" w:rsidRPr="00FE2394">
        <w:rPr>
          <w:rFonts w:asciiTheme="minorHAnsi" w:hAnsiTheme="minorHAnsi" w:cstheme="minorHAnsi"/>
          <w:sz w:val="22"/>
          <w:szCs w:val="22"/>
        </w:rPr>
        <w:t>PA250 Ambassadors are reading the Declaration of Independence at various events throughout the county</w:t>
      </w:r>
      <w:r w:rsidR="00FE2394">
        <w:rPr>
          <w:rFonts w:asciiTheme="minorHAnsi" w:hAnsiTheme="minorHAnsi" w:cstheme="minorHAnsi"/>
          <w:sz w:val="22"/>
          <w:szCs w:val="22"/>
        </w:rPr>
        <w:t xml:space="preserve"> starting Thursday in DuBois clear up until August. We ordered twenty-thousand pennants that will be handed out at </w:t>
      </w:r>
      <w:r w:rsidR="00054595">
        <w:rPr>
          <w:rFonts w:asciiTheme="minorHAnsi" w:hAnsiTheme="minorHAnsi" w:cstheme="minorHAnsi"/>
          <w:sz w:val="22"/>
          <w:szCs w:val="22"/>
        </w:rPr>
        <w:t>Community Days parade, Osceola Mills parade, and the Clearfield County parade. John Sobel will be reading the Declaration at the Clearfield Courthouse on July 4</w:t>
      </w:r>
      <w:r w:rsidR="00054595" w:rsidRPr="00054595">
        <w:rPr>
          <w:rFonts w:asciiTheme="minorHAnsi" w:hAnsiTheme="minorHAnsi" w:cstheme="minorHAnsi"/>
          <w:sz w:val="22"/>
          <w:szCs w:val="22"/>
          <w:vertAlign w:val="superscript"/>
        </w:rPr>
        <w:t>th</w:t>
      </w:r>
      <w:r w:rsidR="00054595">
        <w:rPr>
          <w:rFonts w:asciiTheme="minorHAnsi" w:hAnsiTheme="minorHAnsi" w:cstheme="minorHAnsi"/>
          <w:sz w:val="22"/>
          <w:szCs w:val="22"/>
        </w:rPr>
        <w:t xml:space="preserve"> at 4:00 pm. </w:t>
      </w:r>
    </w:p>
    <w:p w14:paraId="2F24168A" w14:textId="45A5472C" w:rsidR="00203605" w:rsidRDefault="00203605" w:rsidP="00203605">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Adjournment:</w:t>
      </w:r>
      <w:r>
        <w:rPr>
          <w:rFonts w:asciiTheme="minorHAnsi" w:hAnsiTheme="minorHAnsi" w:cstheme="minorHAnsi"/>
          <w:sz w:val="22"/>
          <w:szCs w:val="22"/>
        </w:rPr>
        <w:t xml:space="preserve"> </w:t>
      </w:r>
      <w:r w:rsidR="00054595">
        <w:rPr>
          <w:rFonts w:asciiTheme="minorHAnsi" w:hAnsiTheme="minorHAnsi" w:cstheme="minorHAnsi"/>
          <w:sz w:val="22"/>
          <w:szCs w:val="22"/>
        </w:rPr>
        <w:t xml:space="preserve">9:39 am Motion made by John Sobel, seconded by Jodi August. All in favor. </w:t>
      </w:r>
    </w:p>
    <w:p w14:paraId="16818813" w14:textId="0F349037" w:rsidR="00203605" w:rsidRDefault="00203605" w:rsidP="00203605">
      <w:pPr>
        <w:pStyle w:val="NormalWeb"/>
        <w:spacing w:before="0" w:beforeAutospacing="0" w:after="160" w:afterAutospacing="0"/>
        <w:rPr>
          <w:rFonts w:asciiTheme="minorHAnsi" w:hAnsiTheme="minorHAnsi" w:cstheme="minorHAnsi"/>
          <w:b/>
          <w:bCs/>
          <w:sz w:val="22"/>
          <w:szCs w:val="22"/>
        </w:rPr>
      </w:pPr>
      <w:r>
        <w:rPr>
          <w:rFonts w:asciiTheme="minorHAnsi" w:hAnsiTheme="minorHAnsi" w:cstheme="minorHAnsi"/>
          <w:b/>
          <w:bCs/>
          <w:sz w:val="22"/>
          <w:szCs w:val="22"/>
        </w:rPr>
        <w:t xml:space="preserve">Next Meeting Date: </w:t>
      </w:r>
      <w:r w:rsidR="00FE2394" w:rsidRPr="00FE2394">
        <w:rPr>
          <w:rFonts w:asciiTheme="minorHAnsi" w:hAnsiTheme="minorHAnsi" w:cstheme="minorHAnsi"/>
          <w:sz w:val="22"/>
          <w:szCs w:val="22"/>
        </w:rPr>
        <w:t>Wednesday, July 8, 2026</w:t>
      </w:r>
      <w:r w:rsidR="00FE2394">
        <w:rPr>
          <w:rFonts w:asciiTheme="minorHAnsi" w:hAnsiTheme="minorHAnsi" w:cstheme="minorHAnsi"/>
          <w:b/>
          <w:bCs/>
          <w:sz w:val="22"/>
          <w:szCs w:val="22"/>
        </w:rPr>
        <w:t xml:space="preserve"> </w:t>
      </w:r>
    </w:p>
    <w:p w14:paraId="024DEF83" w14:textId="77777777" w:rsidR="00203605" w:rsidRDefault="00203605" w:rsidP="00203605">
      <w:pPr>
        <w:pStyle w:val="NoSpacing"/>
        <w:rPr>
          <w:b/>
          <w:bCs/>
        </w:rPr>
      </w:pPr>
      <w:r>
        <w:rPr>
          <w:b/>
          <w:bCs/>
        </w:rPr>
        <w:t>Upcoming Events:</w:t>
      </w:r>
    </w:p>
    <w:p w14:paraId="02EA2752" w14:textId="77777777" w:rsidR="00203605" w:rsidRDefault="00203605" w:rsidP="00203605">
      <w:pPr>
        <w:pStyle w:val="NoSpacing"/>
        <w:ind w:left="720"/>
      </w:pPr>
    </w:p>
    <w:p w14:paraId="6A329000" w14:textId="41ED5593" w:rsidR="00506B44" w:rsidRPr="00407703" w:rsidRDefault="00506B44" w:rsidP="0097447C">
      <w:pPr>
        <w:pStyle w:val="NoSpacing"/>
        <w:jc w:val="center"/>
        <w:rPr>
          <w:sz w:val="28"/>
          <w:szCs w:val="28"/>
        </w:rPr>
      </w:pPr>
    </w:p>
    <w:sectPr w:rsidR="00506B44" w:rsidRPr="00407703" w:rsidSect="006A0B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4E32"/>
    <w:multiLevelType w:val="hybridMultilevel"/>
    <w:tmpl w:val="2B98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D22FAB"/>
    <w:multiLevelType w:val="hybridMultilevel"/>
    <w:tmpl w:val="CF8E27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0DE6B37"/>
    <w:multiLevelType w:val="hybridMultilevel"/>
    <w:tmpl w:val="1DF23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23378"/>
    <w:multiLevelType w:val="hybridMultilevel"/>
    <w:tmpl w:val="A3709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57D40"/>
    <w:multiLevelType w:val="hybridMultilevel"/>
    <w:tmpl w:val="93A8F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620067"/>
    <w:multiLevelType w:val="hybridMultilevel"/>
    <w:tmpl w:val="3B7A12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3F2A66"/>
    <w:multiLevelType w:val="hybridMultilevel"/>
    <w:tmpl w:val="9F1A1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27E3F"/>
    <w:multiLevelType w:val="hybridMultilevel"/>
    <w:tmpl w:val="E5244A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CA034B"/>
    <w:multiLevelType w:val="hybridMultilevel"/>
    <w:tmpl w:val="980C7DD2"/>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B035F8F"/>
    <w:multiLevelType w:val="hybridMultilevel"/>
    <w:tmpl w:val="78A00CB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2B727144"/>
    <w:multiLevelType w:val="hybridMultilevel"/>
    <w:tmpl w:val="38382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500F6"/>
    <w:multiLevelType w:val="hybridMultilevel"/>
    <w:tmpl w:val="21144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1C2AF4"/>
    <w:multiLevelType w:val="hybridMultilevel"/>
    <w:tmpl w:val="08201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16555C"/>
    <w:multiLevelType w:val="hybridMultilevel"/>
    <w:tmpl w:val="0950A89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35287CB4"/>
    <w:multiLevelType w:val="hybridMultilevel"/>
    <w:tmpl w:val="F370A11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5" w15:restartNumberingAfterBreak="0">
    <w:nsid w:val="37393957"/>
    <w:multiLevelType w:val="hybridMultilevel"/>
    <w:tmpl w:val="DC240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AF2495"/>
    <w:multiLevelType w:val="hybridMultilevel"/>
    <w:tmpl w:val="4D483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044872"/>
    <w:multiLevelType w:val="hybridMultilevel"/>
    <w:tmpl w:val="5A9C8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A272A9"/>
    <w:multiLevelType w:val="hybridMultilevel"/>
    <w:tmpl w:val="281E4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E5312"/>
    <w:multiLevelType w:val="hybridMultilevel"/>
    <w:tmpl w:val="67A0D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624A6A"/>
    <w:multiLevelType w:val="hybridMultilevel"/>
    <w:tmpl w:val="03DA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2278E1"/>
    <w:multiLevelType w:val="hybridMultilevel"/>
    <w:tmpl w:val="3DFE82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53C4C79"/>
    <w:multiLevelType w:val="hybridMultilevel"/>
    <w:tmpl w:val="FF98F02A"/>
    <w:lvl w:ilvl="0" w:tplc="2E480D02">
      <w:start w:val="1"/>
      <w:numFmt w:val="decimal"/>
      <w:lvlText w:val="%1."/>
      <w:lvlJc w:val="left"/>
      <w:pPr>
        <w:ind w:left="36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465AA3"/>
    <w:multiLevelType w:val="hybridMultilevel"/>
    <w:tmpl w:val="B8C4A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BB5876"/>
    <w:multiLevelType w:val="hybridMultilevel"/>
    <w:tmpl w:val="8B98C97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9E6839"/>
    <w:multiLevelType w:val="hybridMultilevel"/>
    <w:tmpl w:val="4A96F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36040D"/>
    <w:multiLevelType w:val="hybridMultilevel"/>
    <w:tmpl w:val="4E24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D64E52"/>
    <w:multiLevelType w:val="hybridMultilevel"/>
    <w:tmpl w:val="E07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3E39B2"/>
    <w:multiLevelType w:val="hybridMultilevel"/>
    <w:tmpl w:val="54D61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ED3F2C"/>
    <w:multiLevelType w:val="hybridMultilevel"/>
    <w:tmpl w:val="6BBC8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D468D7"/>
    <w:multiLevelType w:val="hybridMultilevel"/>
    <w:tmpl w:val="9788B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3970E7"/>
    <w:multiLevelType w:val="hybridMultilevel"/>
    <w:tmpl w:val="83747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48124E"/>
    <w:multiLevelType w:val="hybridMultilevel"/>
    <w:tmpl w:val="E0888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5C7BC4"/>
    <w:multiLevelType w:val="hybridMultilevel"/>
    <w:tmpl w:val="5BFC6F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6425A0"/>
    <w:multiLevelType w:val="hybridMultilevel"/>
    <w:tmpl w:val="6C4E8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834B0E"/>
    <w:multiLevelType w:val="hybridMultilevel"/>
    <w:tmpl w:val="515C9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7225266">
    <w:abstractNumId w:val="9"/>
  </w:num>
  <w:num w:numId="2" w16cid:durableId="1312371164">
    <w:abstractNumId w:val="8"/>
  </w:num>
  <w:num w:numId="3" w16cid:durableId="807170422">
    <w:abstractNumId w:val="5"/>
  </w:num>
  <w:num w:numId="4" w16cid:durableId="1487866256">
    <w:abstractNumId w:val="7"/>
  </w:num>
  <w:num w:numId="5" w16cid:durableId="506670960">
    <w:abstractNumId w:val="13"/>
  </w:num>
  <w:num w:numId="6" w16cid:durableId="998770786">
    <w:abstractNumId w:val="24"/>
  </w:num>
  <w:num w:numId="7" w16cid:durableId="1798571495">
    <w:abstractNumId w:val="11"/>
  </w:num>
  <w:num w:numId="8" w16cid:durableId="685062097">
    <w:abstractNumId w:val="26"/>
  </w:num>
  <w:num w:numId="9" w16cid:durableId="399402053">
    <w:abstractNumId w:val="4"/>
  </w:num>
  <w:num w:numId="10" w16cid:durableId="948584752">
    <w:abstractNumId w:val="3"/>
  </w:num>
  <w:num w:numId="11" w16cid:durableId="295335440">
    <w:abstractNumId w:val="15"/>
  </w:num>
  <w:num w:numId="12" w16cid:durableId="326135911">
    <w:abstractNumId w:val="28"/>
  </w:num>
  <w:num w:numId="13" w16cid:durableId="1485779144">
    <w:abstractNumId w:val="18"/>
  </w:num>
  <w:num w:numId="14" w16cid:durableId="2062706601">
    <w:abstractNumId w:val="0"/>
  </w:num>
  <w:num w:numId="15" w16cid:durableId="1638027819">
    <w:abstractNumId w:val="17"/>
  </w:num>
  <w:num w:numId="16" w16cid:durableId="1208958392">
    <w:abstractNumId w:val="29"/>
  </w:num>
  <w:num w:numId="17" w16cid:durableId="985161791">
    <w:abstractNumId w:val="27"/>
  </w:num>
  <w:num w:numId="18" w16cid:durableId="1879975940">
    <w:abstractNumId w:val="2"/>
  </w:num>
  <w:num w:numId="19" w16cid:durableId="1002440149">
    <w:abstractNumId w:val="25"/>
  </w:num>
  <w:num w:numId="20" w16cid:durableId="1871145758">
    <w:abstractNumId w:val="32"/>
  </w:num>
  <w:num w:numId="21" w16cid:durableId="1435713932">
    <w:abstractNumId w:val="19"/>
  </w:num>
  <w:num w:numId="22" w16cid:durableId="527332470">
    <w:abstractNumId w:val="16"/>
  </w:num>
  <w:num w:numId="23" w16cid:durableId="1305769138">
    <w:abstractNumId w:val="12"/>
  </w:num>
  <w:num w:numId="24" w16cid:durableId="2057005370">
    <w:abstractNumId w:val="10"/>
  </w:num>
  <w:num w:numId="25" w16cid:durableId="414936063">
    <w:abstractNumId w:val="30"/>
  </w:num>
  <w:num w:numId="26" w16cid:durableId="489371840">
    <w:abstractNumId w:val="2"/>
  </w:num>
  <w:num w:numId="27" w16cid:durableId="524825983">
    <w:abstractNumId w:val="1"/>
  </w:num>
  <w:num w:numId="28" w16cid:durableId="881946086">
    <w:abstractNumId w:val="34"/>
  </w:num>
  <w:num w:numId="29" w16cid:durableId="1756243035">
    <w:abstractNumId w:val="33"/>
  </w:num>
  <w:num w:numId="30" w16cid:durableId="1275212774">
    <w:abstractNumId w:val="21"/>
  </w:num>
  <w:num w:numId="31" w16cid:durableId="1966152052">
    <w:abstractNumId w:val="6"/>
  </w:num>
  <w:num w:numId="32" w16cid:durableId="1943023698">
    <w:abstractNumId w:val="35"/>
  </w:num>
  <w:num w:numId="33" w16cid:durableId="418060894">
    <w:abstractNumId w:val="23"/>
  </w:num>
  <w:num w:numId="34" w16cid:durableId="581837344">
    <w:abstractNumId w:val="31"/>
  </w:num>
  <w:num w:numId="35" w16cid:durableId="1400056499">
    <w:abstractNumId w:val="22"/>
  </w:num>
  <w:num w:numId="36" w16cid:durableId="938760232">
    <w:abstractNumId w:val="20"/>
  </w:num>
  <w:num w:numId="37" w16cid:durableId="996148198">
    <w:abstractNumId w:val="14"/>
  </w:num>
  <w:num w:numId="38" w16cid:durableId="26034200">
    <w:abstractNumId w:val="2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DE6"/>
    <w:rsid w:val="00015D29"/>
    <w:rsid w:val="00025384"/>
    <w:rsid w:val="00032EB0"/>
    <w:rsid w:val="00033379"/>
    <w:rsid w:val="00034C55"/>
    <w:rsid w:val="00035DB4"/>
    <w:rsid w:val="00037332"/>
    <w:rsid w:val="00037EAD"/>
    <w:rsid w:val="000404AA"/>
    <w:rsid w:val="00041495"/>
    <w:rsid w:val="000508C6"/>
    <w:rsid w:val="00051A23"/>
    <w:rsid w:val="00053CE5"/>
    <w:rsid w:val="00054595"/>
    <w:rsid w:val="00054B64"/>
    <w:rsid w:val="000611CA"/>
    <w:rsid w:val="0006178B"/>
    <w:rsid w:val="00064C44"/>
    <w:rsid w:val="00067736"/>
    <w:rsid w:val="000706C1"/>
    <w:rsid w:val="00076B58"/>
    <w:rsid w:val="0008281F"/>
    <w:rsid w:val="00082961"/>
    <w:rsid w:val="00082C85"/>
    <w:rsid w:val="0009346A"/>
    <w:rsid w:val="000A10A2"/>
    <w:rsid w:val="000A48D9"/>
    <w:rsid w:val="000A67E5"/>
    <w:rsid w:val="000B2EF9"/>
    <w:rsid w:val="000B3018"/>
    <w:rsid w:val="000B5626"/>
    <w:rsid w:val="000C2F5B"/>
    <w:rsid w:val="000C789B"/>
    <w:rsid w:val="000D0436"/>
    <w:rsid w:val="000D6F6F"/>
    <w:rsid w:val="000E0B23"/>
    <w:rsid w:val="000E15B2"/>
    <w:rsid w:val="000E7B5D"/>
    <w:rsid w:val="000F1A60"/>
    <w:rsid w:val="000F73FD"/>
    <w:rsid w:val="00104C35"/>
    <w:rsid w:val="0010706D"/>
    <w:rsid w:val="0011259D"/>
    <w:rsid w:val="0011556E"/>
    <w:rsid w:val="00123C05"/>
    <w:rsid w:val="00126225"/>
    <w:rsid w:val="001305CA"/>
    <w:rsid w:val="001337CA"/>
    <w:rsid w:val="00133D8E"/>
    <w:rsid w:val="00136923"/>
    <w:rsid w:val="001448FE"/>
    <w:rsid w:val="001463E7"/>
    <w:rsid w:val="00147398"/>
    <w:rsid w:val="0015249D"/>
    <w:rsid w:val="00156AAA"/>
    <w:rsid w:val="00160D0B"/>
    <w:rsid w:val="001611A2"/>
    <w:rsid w:val="001711B3"/>
    <w:rsid w:val="00172257"/>
    <w:rsid w:val="00172E7C"/>
    <w:rsid w:val="00182487"/>
    <w:rsid w:val="00184565"/>
    <w:rsid w:val="00193ADF"/>
    <w:rsid w:val="001961A1"/>
    <w:rsid w:val="0019633E"/>
    <w:rsid w:val="001B5CCB"/>
    <w:rsid w:val="001B678C"/>
    <w:rsid w:val="001C2D08"/>
    <w:rsid w:val="001C2FE7"/>
    <w:rsid w:val="001D2E0B"/>
    <w:rsid w:val="001D6E2F"/>
    <w:rsid w:val="001D75F2"/>
    <w:rsid w:val="001E7E4C"/>
    <w:rsid w:val="001F00F4"/>
    <w:rsid w:val="001F1B1A"/>
    <w:rsid w:val="001F6D5D"/>
    <w:rsid w:val="001F79F4"/>
    <w:rsid w:val="001F7BCA"/>
    <w:rsid w:val="00200D6B"/>
    <w:rsid w:val="00203605"/>
    <w:rsid w:val="00212F23"/>
    <w:rsid w:val="00214FF7"/>
    <w:rsid w:val="0023435C"/>
    <w:rsid w:val="00236235"/>
    <w:rsid w:val="002452EC"/>
    <w:rsid w:val="00253BF7"/>
    <w:rsid w:val="002556EE"/>
    <w:rsid w:val="00257659"/>
    <w:rsid w:val="00261B38"/>
    <w:rsid w:val="002639D5"/>
    <w:rsid w:val="00263DC8"/>
    <w:rsid w:val="00272C7A"/>
    <w:rsid w:val="00276A3F"/>
    <w:rsid w:val="00283298"/>
    <w:rsid w:val="00285727"/>
    <w:rsid w:val="00292271"/>
    <w:rsid w:val="00293A8B"/>
    <w:rsid w:val="00294508"/>
    <w:rsid w:val="00294DB2"/>
    <w:rsid w:val="002973EB"/>
    <w:rsid w:val="002A24D5"/>
    <w:rsid w:val="002A4512"/>
    <w:rsid w:val="002A6CA4"/>
    <w:rsid w:val="002C3815"/>
    <w:rsid w:val="002C47E3"/>
    <w:rsid w:val="002D60C5"/>
    <w:rsid w:val="002F1C2F"/>
    <w:rsid w:val="00301E42"/>
    <w:rsid w:val="00307097"/>
    <w:rsid w:val="00314CEF"/>
    <w:rsid w:val="00315BC4"/>
    <w:rsid w:val="00321ED4"/>
    <w:rsid w:val="00323541"/>
    <w:rsid w:val="00325DBB"/>
    <w:rsid w:val="003279B5"/>
    <w:rsid w:val="003338B4"/>
    <w:rsid w:val="00333E18"/>
    <w:rsid w:val="00336AC4"/>
    <w:rsid w:val="003432D5"/>
    <w:rsid w:val="0036736E"/>
    <w:rsid w:val="0038370D"/>
    <w:rsid w:val="00390323"/>
    <w:rsid w:val="0039158B"/>
    <w:rsid w:val="00395996"/>
    <w:rsid w:val="003963EA"/>
    <w:rsid w:val="0039670C"/>
    <w:rsid w:val="003968D4"/>
    <w:rsid w:val="003A1732"/>
    <w:rsid w:val="003B5FC9"/>
    <w:rsid w:val="003C1B97"/>
    <w:rsid w:val="003C1C94"/>
    <w:rsid w:val="003C224D"/>
    <w:rsid w:val="003C4D7E"/>
    <w:rsid w:val="003C7E92"/>
    <w:rsid w:val="003D7870"/>
    <w:rsid w:val="003D7BC2"/>
    <w:rsid w:val="003E01B8"/>
    <w:rsid w:val="003E6790"/>
    <w:rsid w:val="003F2C1A"/>
    <w:rsid w:val="003F60E9"/>
    <w:rsid w:val="003F7BB7"/>
    <w:rsid w:val="00403538"/>
    <w:rsid w:val="0040462A"/>
    <w:rsid w:val="00407703"/>
    <w:rsid w:val="00411B12"/>
    <w:rsid w:val="004127D6"/>
    <w:rsid w:val="00413A35"/>
    <w:rsid w:val="00426ADD"/>
    <w:rsid w:val="00427647"/>
    <w:rsid w:val="00430140"/>
    <w:rsid w:val="00432521"/>
    <w:rsid w:val="004435A0"/>
    <w:rsid w:val="00443833"/>
    <w:rsid w:val="00452234"/>
    <w:rsid w:val="0045351C"/>
    <w:rsid w:val="004640E8"/>
    <w:rsid w:val="004701DA"/>
    <w:rsid w:val="00471B93"/>
    <w:rsid w:val="004730DD"/>
    <w:rsid w:val="004740F1"/>
    <w:rsid w:val="00481C0E"/>
    <w:rsid w:val="004857DB"/>
    <w:rsid w:val="0048580A"/>
    <w:rsid w:val="0049377B"/>
    <w:rsid w:val="004949C5"/>
    <w:rsid w:val="004A1AA7"/>
    <w:rsid w:val="004B4BD8"/>
    <w:rsid w:val="004B7DF4"/>
    <w:rsid w:val="004C4B3A"/>
    <w:rsid w:val="004D067A"/>
    <w:rsid w:val="004D1070"/>
    <w:rsid w:val="004E1944"/>
    <w:rsid w:val="004F1E0D"/>
    <w:rsid w:val="004F5A0D"/>
    <w:rsid w:val="005039D8"/>
    <w:rsid w:val="00506B44"/>
    <w:rsid w:val="005245F6"/>
    <w:rsid w:val="005261EE"/>
    <w:rsid w:val="00536F63"/>
    <w:rsid w:val="00540D09"/>
    <w:rsid w:val="00542CEC"/>
    <w:rsid w:val="00547371"/>
    <w:rsid w:val="00553F04"/>
    <w:rsid w:val="005544BD"/>
    <w:rsid w:val="005551B8"/>
    <w:rsid w:val="00555923"/>
    <w:rsid w:val="00560CCD"/>
    <w:rsid w:val="00565F68"/>
    <w:rsid w:val="00584C8C"/>
    <w:rsid w:val="00590DDE"/>
    <w:rsid w:val="0059402A"/>
    <w:rsid w:val="005A717F"/>
    <w:rsid w:val="005B1F35"/>
    <w:rsid w:val="005D02BA"/>
    <w:rsid w:val="005D4FA6"/>
    <w:rsid w:val="005F0B8C"/>
    <w:rsid w:val="005F270D"/>
    <w:rsid w:val="005F5EF6"/>
    <w:rsid w:val="006032BC"/>
    <w:rsid w:val="0060442D"/>
    <w:rsid w:val="00613780"/>
    <w:rsid w:val="0061772A"/>
    <w:rsid w:val="006258B1"/>
    <w:rsid w:val="006420ED"/>
    <w:rsid w:val="00647C76"/>
    <w:rsid w:val="006521E6"/>
    <w:rsid w:val="006522BB"/>
    <w:rsid w:val="00654A91"/>
    <w:rsid w:val="00654E2D"/>
    <w:rsid w:val="00657F79"/>
    <w:rsid w:val="00660970"/>
    <w:rsid w:val="00672D44"/>
    <w:rsid w:val="00674C9D"/>
    <w:rsid w:val="00677EC4"/>
    <w:rsid w:val="0068629E"/>
    <w:rsid w:val="00695A7E"/>
    <w:rsid w:val="00696801"/>
    <w:rsid w:val="006A0676"/>
    <w:rsid w:val="006A0BB7"/>
    <w:rsid w:val="006B32A3"/>
    <w:rsid w:val="006B6D4E"/>
    <w:rsid w:val="006B76D3"/>
    <w:rsid w:val="006C0D81"/>
    <w:rsid w:val="006C4875"/>
    <w:rsid w:val="006D432A"/>
    <w:rsid w:val="006D5870"/>
    <w:rsid w:val="006D646D"/>
    <w:rsid w:val="006D6910"/>
    <w:rsid w:val="006E186C"/>
    <w:rsid w:val="006E4B55"/>
    <w:rsid w:val="006F47E2"/>
    <w:rsid w:val="00705958"/>
    <w:rsid w:val="00715DE8"/>
    <w:rsid w:val="00717FD7"/>
    <w:rsid w:val="00725718"/>
    <w:rsid w:val="0073572B"/>
    <w:rsid w:val="00740099"/>
    <w:rsid w:val="00741FA0"/>
    <w:rsid w:val="007451E9"/>
    <w:rsid w:val="00752E56"/>
    <w:rsid w:val="007566AC"/>
    <w:rsid w:val="00773CEF"/>
    <w:rsid w:val="007759D2"/>
    <w:rsid w:val="00780FFC"/>
    <w:rsid w:val="00783F3F"/>
    <w:rsid w:val="00792F2C"/>
    <w:rsid w:val="007A0BF9"/>
    <w:rsid w:val="007A2377"/>
    <w:rsid w:val="007A2E4F"/>
    <w:rsid w:val="007B267C"/>
    <w:rsid w:val="007B5913"/>
    <w:rsid w:val="007B6633"/>
    <w:rsid w:val="007B7EAE"/>
    <w:rsid w:val="007C0D40"/>
    <w:rsid w:val="007C56B2"/>
    <w:rsid w:val="007D03E2"/>
    <w:rsid w:val="007D4297"/>
    <w:rsid w:val="007D42BF"/>
    <w:rsid w:val="007E7EBD"/>
    <w:rsid w:val="007F71E9"/>
    <w:rsid w:val="00800163"/>
    <w:rsid w:val="00817028"/>
    <w:rsid w:val="00826D6A"/>
    <w:rsid w:val="008306AB"/>
    <w:rsid w:val="00841AD8"/>
    <w:rsid w:val="00843A6D"/>
    <w:rsid w:val="00845FC4"/>
    <w:rsid w:val="00853708"/>
    <w:rsid w:val="00853DE6"/>
    <w:rsid w:val="00854FD9"/>
    <w:rsid w:val="0086216F"/>
    <w:rsid w:val="0087187B"/>
    <w:rsid w:val="0088664D"/>
    <w:rsid w:val="0088780F"/>
    <w:rsid w:val="00887BD7"/>
    <w:rsid w:val="00892BF9"/>
    <w:rsid w:val="008B2D70"/>
    <w:rsid w:val="008B7C72"/>
    <w:rsid w:val="008C2166"/>
    <w:rsid w:val="008C27F9"/>
    <w:rsid w:val="008C422B"/>
    <w:rsid w:val="008C74B4"/>
    <w:rsid w:val="008E33B5"/>
    <w:rsid w:val="008F5EFF"/>
    <w:rsid w:val="00900A61"/>
    <w:rsid w:val="00901138"/>
    <w:rsid w:val="00903A32"/>
    <w:rsid w:val="009203AF"/>
    <w:rsid w:val="00962046"/>
    <w:rsid w:val="00971D08"/>
    <w:rsid w:val="00972B59"/>
    <w:rsid w:val="0097447C"/>
    <w:rsid w:val="00975776"/>
    <w:rsid w:val="00980992"/>
    <w:rsid w:val="009871A8"/>
    <w:rsid w:val="00990480"/>
    <w:rsid w:val="009928C8"/>
    <w:rsid w:val="009933F0"/>
    <w:rsid w:val="009B7E40"/>
    <w:rsid w:val="009C76C0"/>
    <w:rsid w:val="009E0EDC"/>
    <w:rsid w:val="009E74E4"/>
    <w:rsid w:val="009F0981"/>
    <w:rsid w:val="009F2810"/>
    <w:rsid w:val="009F52FF"/>
    <w:rsid w:val="00A047AA"/>
    <w:rsid w:val="00A06816"/>
    <w:rsid w:val="00A12991"/>
    <w:rsid w:val="00A12E1D"/>
    <w:rsid w:val="00A13560"/>
    <w:rsid w:val="00A178B5"/>
    <w:rsid w:val="00A22FC1"/>
    <w:rsid w:val="00A23223"/>
    <w:rsid w:val="00A2437F"/>
    <w:rsid w:val="00A26C07"/>
    <w:rsid w:val="00A3401F"/>
    <w:rsid w:val="00A40797"/>
    <w:rsid w:val="00A42B3F"/>
    <w:rsid w:val="00A45C80"/>
    <w:rsid w:val="00A46F7F"/>
    <w:rsid w:val="00A50045"/>
    <w:rsid w:val="00A53EC0"/>
    <w:rsid w:val="00A55FE5"/>
    <w:rsid w:val="00A57B35"/>
    <w:rsid w:val="00A60696"/>
    <w:rsid w:val="00A67BB1"/>
    <w:rsid w:val="00A76335"/>
    <w:rsid w:val="00A932EC"/>
    <w:rsid w:val="00A9486F"/>
    <w:rsid w:val="00AA2061"/>
    <w:rsid w:val="00AA3281"/>
    <w:rsid w:val="00AA5F06"/>
    <w:rsid w:val="00AA73E0"/>
    <w:rsid w:val="00AB0526"/>
    <w:rsid w:val="00AB36C3"/>
    <w:rsid w:val="00AB5986"/>
    <w:rsid w:val="00AC37AD"/>
    <w:rsid w:val="00AC5051"/>
    <w:rsid w:val="00AD579F"/>
    <w:rsid w:val="00AE020A"/>
    <w:rsid w:val="00AE1332"/>
    <w:rsid w:val="00AE4250"/>
    <w:rsid w:val="00AE65C1"/>
    <w:rsid w:val="00AF06A3"/>
    <w:rsid w:val="00AF30D9"/>
    <w:rsid w:val="00B13101"/>
    <w:rsid w:val="00B16D7E"/>
    <w:rsid w:val="00B353E1"/>
    <w:rsid w:val="00B3576E"/>
    <w:rsid w:val="00B35C00"/>
    <w:rsid w:val="00B40E50"/>
    <w:rsid w:val="00B44905"/>
    <w:rsid w:val="00B46BB0"/>
    <w:rsid w:val="00B50332"/>
    <w:rsid w:val="00B575A9"/>
    <w:rsid w:val="00B61F67"/>
    <w:rsid w:val="00B75473"/>
    <w:rsid w:val="00B820FC"/>
    <w:rsid w:val="00B85C24"/>
    <w:rsid w:val="00B93667"/>
    <w:rsid w:val="00B97AC2"/>
    <w:rsid w:val="00BA06F6"/>
    <w:rsid w:val="00BA09F7"/>
    <w:rsid w:val="00BA71F2"/>
    <w:rsid w:val="00BB7819"/>
    <w:rsid w:val="00BC1188"/>
    <w:rsid w:val="00BC2707"/>
    <w:rsid w:val="00BC4782"/>
    <w:rsid w:val="00BD4F6F"/>
    <w:rsid w:val="00BD621D"/>
    <w:rsid w:val="00BD778B"/>
    <w:rsid w:val="00BE0E76"/>
    <w:rsid w:val="00BE6878"/>
    <w:rsid w:val="00C074AF"/>
    <w:rsid w:val="00C0770A"/>
    <w:rsid w:val="00C12AB3"/>
    <w:rsid w:val="00C210A9"/>
    <w:rsid w:val="00C22FDB"/>
    <w:rsid w:val="00C24221"/>
    <w:rsid w:val="00C26C8F"/>
    <w:rsid w:val="00C3051C"/>
    <w:rsid w:val="00C30B2B"/>
    <w:rsid w:val="00C33DF4"/>
    <w:rsid w:val="00C41F78"/>
    <w:rsid w:val="00C43E5D"/>
    <w:rsid w:val="00C47E35"/>
    <w:rsid w:val="00C52F8B"/>
    <w:rsid w:val="00C6077E"/>
    <w:rsid w:val="00C61DA4"/>
    <w:rsid w:val="00C62710"/>
    <w:rsid w:val="00C71FC1"/>
    <w:rsid w:val="00C76070"/>
    <w:rsid w:val="00C80B40"/>
    <w:rsid w:val="00C81F4A"/>
    <w:rsid w:val="00C875ED"/>
    <w:rsid w:val="00C87970"/>
    <w:rsid w:val="00C87FDA"/>
    <w:rsid w:val="00C91B59"/>
    <w:rsid w:val="00C95AC5"/>
    <w:rsid w:val="00CA007B"/>
    <w:rsid w:val="00CA09EF"/>
    <w:rsid w:val="00CA7EB8"/>
    <w:rsid w:val="00CB24E8"/>
    <w:rsid w:val="00CB7678"/>
    <w:rsid w:val="00CC06A8"/>
    <w:rsid w:val="00CC0EB7"/>
    <w:rsid w:val="00CC5BA3"/>
    <w:rsid w:val="00CD402C"/>
    <w:rsid w:val="00CD4030"/>
    <w:rsid w:val="00CE2766"/>
    <w:rsid w:val="00CE54DC"/>
    <w:rsid w:val="00CF0411"/>
    <w:rsid w:val="00CF7BE9"/>
    <w:rsid w:val="00D00703"/>
    <w:rsid w:val="00D0409F"/>
    <w:rsid w:val="00D10A57"/>
    <w:rsid w:val="00D118D3"/>
    <w:rsid w:val="00D17428"/>
    <w:rsid w:val="00D17B32"/>
    <w:rsid w:val="00D265AE"/>
    <w:rsid w:val="00D41531"/>
    <w:rsid w:val="00D421C1"/>
    <w:rsid w:val="00D426FB"/>
    <w:rsid w:val="00D47462"/>
    <w:rsid w:val="00D518B9"/>
    <w:rsid w:val="00D63290"/>
    <w:rsid w:val="00D6604E"/>
    <w:rsid w:val="00D66AC5"/>
    <w:rsid w:val="00D70843"/>
    <w:rsid w:val="00D75624"/>
    <w:rsid w:val="00D82BAF"/>
    <w:rsid w:val="00D872FA"/>
    <w:rsid w:val="00D87F0D"/>
    <w:rsid w:val="00D948BA"/>
    <w:rsid w:val="00D9613C"/>
    <w:rsid w:val="00DA1FC4"/>
    <w:rsid w:val="00DA21DC"/>
    <w:rsid w:val="00DA3BEF"/>
    <w:rsid w:val="00DC021D"/>
    <w:rsid w:val="00DC6542"/>
    <w:rsid w:val="00DD0B72"/>
    <w:rsid w:val="00DD118F"/>
    <w:rsid w:val="00DE4AEF"/>
    <w:rsid w:val="00DE5075"/>
    <w:rsid w:val="00DF0A74"/>
    <w:rsid w:val="00DF3EB2"/>
    <w:rsid w:val="00DF4B62"/>
    <w:rsid w:val="00DF535F"/>
    <w:rsid w:val="00E0284E"/>
    <w:rsid w:val="00E13472"/>
    <w:rsid w:val="00E30863"/>
    <w:rsid w:val="00E31C40"/>
    <w:rsid w:val="00E37A5A"/>
    <w:rsid w:val="00E42B23"/>
    <w:rsid w:val="00E55F3C"/>
    <w:rsid w:val="00E56367"/>
    <w:rsid w:val="00E57256"/>
    <w:rsid w:val="00E62819"/>
    <w:rsid w:val="00E64A31"/>
    <w:rsid w:val="00E65A17"/>
    <w:rsid w:val="00E65F4A"/>
    <w:rsid w:val="00E719C2"/>
    <w:rsid w:val="00E73F3E"/>
    <w:rsid w:val="00E82CE9"/>
    <w:rsid w:val="00E900E8"/>
    <w:rsid w:val="00E94A39"/>
    <w:rsid w:val="00E95A34"/>
    <w:rsid w:val="00EA0226"/>
    <w:rsid w:val="00EA0940"/>
    <w:rsid w:val="00EA3636"/>
    <w:rsid w:val="00EA7F30"/>
    <w:rsid w:val="00EB3F81"/>
    <w:rsid w:val="00EC3171"/>
    <w:rsid w:val="00EE1D7D"/>
    <w:rsid w:val="00EE26B9"/>
    <w:rsid w:val="00EE5C86"/>
    <w:rsid w:val="00EE6E8C"/>
    <w:rsid w:val="00EF0562"/>
    <w:rsid w:val="00EF0C22"/>
    <w:rsid w:val="00EF1717"/>
    <w:rsid w:val="00EF196D"/>
    <w:rsid w:val="00EF517D"/>
    <w:rsid w:val="00F16044"/>
    <w:rsid w:val="00F2117A"/>
    <w:rsid w:val="00F21E7E"/>
    <w:rsid w:val="00F34E5C"/>
    <w:rsid w:val="00F35F43"/>
    <w:rsid w:val="00F36BCF"/>
    <w:rsid w:val="00F40D95"/>
    <w:rsid w:val="00F4715B"/>
    <w:rsid w:val="00F525E2"/>
    <w:rsid w:val="00F64B64"/>
    <w:rsid w:val="00F7073C"/>
    <w:rsid w:val="00F92FD2"/>
    <w:rsid w:val="00F96C41"/>
    <w:rsid w:val="00FA6684"/>
    <w:rsid w:val="00FB3C7C"/>
    <w:rsid w:val="00FB7098"/>
    <w:rsid w:val="00FC6F4C"/>
    <w:rsid w:val="00FD04C2"/>
    <w:rsid w:val="00FD1225"/>
    <w:rsid w:val="00FD18C8"/>
    <w:rsid w:val="00FD18EA"/>
    <w:rsid w:val="00FD326F"/>
    <w:rsid w:val="00FD767B"/>
    <w:rsid w:val="00FE2394"/>
    <w:rsid w:val="00FE4C10"/>
    <w:rsid w:val="00FF0613"/>
    <w:rsid w:val="00FF09B2"/>
    <w:rsid w:val="00FF1F85"/>
    <w:rsid w:val="00FF7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E6D52"/>
  <w15:docId w15:val="{68237EB7-04F8-4B25-8A0F-4A568727C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2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3D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DE6"/>
    <w:rPr>
      <w:rFonts w:ascii="Tahoma" w:hAnsi="Tahoma" w:cs="Tahoma"/>
      <w:sz w:val="16"/>
      <w:szCs w:val="16"/>
    </w:rPr>
  </w:style>
  <w:style w:type="character" w:styleId="Hyperlink">
    <w:name w:val="Hyperlink"/>
    <w:basedOn w:val="DefaultParagraphFont"/>
    <w:uiPriority w:val="99"/>
    <w:unhideWhenUsed/>
    <w:rsid w:val="00853DE6"/>
    <w:rPr>
      <w:color w:val="0000FF" w:themeColor="hyperlink"/>
      <w:u w:val="single"/>
    </w:rPr>
  </w:style>
  <w:style w:type="paragraph" w:styleId="ListParagraph">
    <w:name w:val="List Paragraph"/>
    <w:basedOn w:val="Normal"/>
    <w:uiPriority w:val="34"/>
    <w:qFormat/>
    <w:rsid w:val="00EF0C22"/>
    <w:pPr>
      <w:ind w:left="720"/>
      <w:contextualSpacing/>
    </w:pPr>
  </w:style>
  <w:style w:type="paragraph" w:styleId="BodyText2">
    <w:name w:val="Body Text 2"/>
    <w:basedOn w:val="Normal"/>
    <w:link w:val="BodyText2Char"/>
    <w:semiHidden/>
    <w:rsid w:val="00C61DA4"/>
    <w:pPr>
      <w:spacing w:after="0" w:line="240" w:lineRule="auto"/>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semiHidden/>
    <w:rsid w:val="00C61DA4"/>
    <w:rPr>
      <w:rFonts w:ascii="Times New Roman" w:eastAsia="Times New Roman" w:hAnsi="Times New Roman" w:cs="Times New Roman"/>
      <w:color w:val="000000"/>
      <w:sz w:val="24"/>
      <w:szCs w:val="24"/>
    </w:rPr>
  </w:style>
  <w:style w:type="paragraph" w:styleId="BodyText3">
    <w:name w:val="Body Text 3"/>
    <w:basedOn w:val="Normal"/>
    <w:link w:val="BodyText3Char"/>
    <w:semiHidden/>
    <w:rsid w:val="00C61DA4"/>
    <w:pPr>
      <w:spacing w:after="0" w:line="240" w:lineRule="auto"/>
      <w:jc w:val="both"/>
    </w:pPr>
    <w:rPr>
      <w:rFonts w:ascii="Arial" w:eastAsia="Times New Roman" w:hAnsi="Arial" w:cs="Arial"/>
      <w:sz w:val="24"/>
      <w:szCs w:val="24"/>
    </w:rPr>
  </w:style>
  <w:style w:type="character" w:customStyle="1" w:styleId="BodyText3Char">
    <w:name w:val="Body Text 3 Char"/>
    <w:basedOn w:val="DefaultParagraphFont"/>
    <w:link w:val="BodyText3"/>
    <w:semiHidden/>
    <w:rsid w:val="00C61DA4"/>
    <w:rPr>
      <w:rFonts w:ascii="Arial" w:eastAsia="Times New Roman" w:hAnsi="Arial" w:cs="Arial"/>
      <w:sz w:val="24"/>
      <w:szCs w:val="24"/>
    </w:rPr>
  </w:style>
  <w:style w:type="paragraph" w:styleId="NoSpacing">
    <w:name w:val="No Spacing"/>
    <w:uiPriority w:val="1"/>
    <w:qFormat/>
    <w:rsid w:val="00555923"/>
    <w:pPr>
      <w:spacing w:after="0" w:line="240" w:lineRule="auto"/>
    </w:pPr>
  </w:style>
  <w:style w:type="table" w:styleId="TableGrid">
    <w:name w:val="Table Grid"/>
    <w:basedOn w:val="TableNormal"/>
    <w:uiPriority w:val="59"/>
    <w:rsid w:val="005559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3F60E9"/>
    <w:rPr>
      <w:color w:val="605E5C"/>
      <w:shd w:val="clear" w:color="auto" w:fill="E1DFDD"/>
    </w:rPr>
  </w:style>
  <w:style w:type="paragraph" w:styleId="Caption">
    <w:name w:val="caption"/>
    <w:basedOn w:val="Normal"/>
    <w:next w:val="Normal"/>
    <w:uiPriority w:val="35"/>
    <w:unhideWhenUsed/>
    <w:qFormat/>
    <w:rsid w:val="003F60E9"/>
    <w:pPr>
      <w:spacing w:line="240" w:lineRule="auto"/>
    </w:pPr>
    <w:rPr>
      <w:i/>
      <w:iCs/>
      <w:color w:val="1F497D" w:themeColor="text2"/>
      <w:sz w:val="18"/>
      <w:szCs w:val="18"/>
    </w:rPr>
  </w:style>
  <w:style w:type="paragraph" w:styleId="NormalWeb">
    <w:name w:val="Normal (Web)"/>
    <w:basedOn w:val="Normal"/>
    <w:uiPriority w:val="99"/>
    <w:unhideWhenUsed/>
    <w:rsid w:val="002036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82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isitclearfieldcount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Pages>
  <Words>402</Words>
  <Characters>2932</Characters>
  <Application>Microsoft Office Word</Application>
  <DocSecurity>0</DocSecurity>
  <Lines>209</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ccrtamarketing</dc:creator>
  <cp:keywords/>
  <dc:description/>
  <cp:lastModifiedBy>Visit Clearfield County</cp:lastModifiedBy>
  <cp:revision>9</cp:revision>
  <cp:lastPrinted>2024-06-04T17:36:00Z</cp:lastPrinted>
  <dcterms:created xsi:type="dcterms:W3CDTF">2026-06-10T13:52:00Z</dcterms:created>
  <dcterms:modified xsi:type="dcterms:W3CDTF">2026-06-10T15:55:00Z</dcterms:modified>
</cp:coreProperties>
</file>